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2BDF2" w14:textId="423D9768" w:rsidR="009B2D95" w:rsidRPr="00F7479A" w:rsidRDefault="00795926" w:rsidP="000272A3">
      <w:pPr>
        <w:pStyle w:val="NormalWeb"/>
        <w:shd w:val="clear" w:color="auto" w:fill="FFFFFF"/>
        <w:spacing w:before="0" w:beforeAutospacing="0" w:after="150" w:afterAutospacing="0"/>
        <w:jc w:val="both"/>
        <w:rPr>
          <w:rFonts w:asciiTheme="minorHAnsi" w:hAnsiTheme="minorHAnsi" w:cstheme="minorHAnsi"/>
          <w:b/>
          <w:bCs/>
          <w:color w:val="333333"/>
        </w:rPr>
      </w:pPr>
      <w:r>
        <w:rPr>
          <w:rFonts w:asciiTheme="minorHAnsi" w:hAnsiTheme="minorHAnsi" w:cstheme="minorHAnsi"/>
          <w:color w:val="333333"/>
        </w:rPr>
        <w:t xml:space="preserve">Over the last </w:t>
      </w:r>
      <w:r w:rsidR="00424F24">
        <w:rPr>
          <w:rFonts w:asciiTheme="minorHAnsi" w:hAnsiTheme="minorHAnsi" w:cstheme="minorHAnsi"/>
          <w:color w:val="333333"/>
        </w:rPr>
        <w:t>4</w:t>
      </w:r>
      <w:r>
        <w:rPr>
          <w:rFonts w:asciiTheme="minorHAnsi" w:hAnsiTheme="minorHAnsi" w:cstheme="minorHAnsi"/>
          <w:color w:val="333333"/>
        </w:rPr>
        <w:t xml:space="preserve"> years since 2021, </w:t>
      </w:r>
      <w:r w:rsidR="00C71E35" w:rsidRPr="00F7479A">
        <w:rPr>
          <w:rFonts w:asciiTheme="minorHAnsi" w:hAnsiTheme="minorHAnsi" w:cstheme="minorHAnsi"/>
          <w:color w:val="333333"/>
        </w:rPr>
        <w:t>t</w:t>
      </w:r>
      <w:r w:rsidR="009B2D95" w:rsidRPr="00F7479A">
        <w:rPr>
          <w:rStyle w:val="Strong"/>
          <w:rFonts w:asciiTheme="minorHAnsi" w:eastAsiaTheme="majorEastAsia" w:hAnsiTheme="minorHAnsi" w:cstheme="minorHAnsi"/>
          <w:b w:val="0"/>
          <w:bCs w:val="0"/>
          <w:color w:val="333333"/>
        </w:rPr>
        <w:t xml:space="preserve">he </w:t>
      </w:r>
      <w:r w:rsidR="00154BCA">
        <w:rPr>
          <w:rStyle w:val="Strong"/>
          <w:rFonts w:asciiTheme="minorHAnsi" w:eastAsiaTheme="majorEastAsia" w:hAnsiTheme="minorHAnsi" w:cstheme="minorHAnsi"/>
          <w:b w:val="0"/>
          <w:bCs w:val="0"/>
          <w:color w:val="333333"/>
        </w:rPr>
        <w:t xml:space="preserve">county </w:t>
      </w:r>
      <w:r w:rsidR="009B2D95" w:rsidRPr="00F7479A">
        <w:rPr>
          <w:rStyle w:val="Strong"/>
          <w:rFonts w:asciiTheme="minorHAnsi" w:eastAsiaTheme="majorEastAsia" w:hAnsiTheme="minorHAnsi" w:cstheme="minorHAnsi"/>
          <w:b w:val="0"/>
          <w:bCs w:val="0"/>
          <w:color w:val="333333"/>
        </w:rPr>
        <w:t xml:space="preserve">council’s priorities </w:t>
      </w:r>
      <w:r w:rsidR="00975CC7">
        <w:rPr>
          <w:rStyle w:val="Strong"/>
          <w:rFonts w:asciiTheme="minorHAnsi" w:eastAsiaTheme="majorEastAsia" w:hAnsiTheme="minorHAnsi" w:cstheme="minorHAnsi"/>
          <w:b w:val="0"/>
          <w:bCs w:val="0"/>
          <w:color w:val="333333"/>
        </w:rPr>
        <w:t xml:space="preserve">have been </w:t>
      </w:r>
      <w:r w:rsidR="009B2D95" w:rsidRPr="00F7479A">
        <w:rPr>
          <w:rStyle w:val="Strong"/>
          <w:rFonts w:asciiTheme="minorHAnsi" w:eastAsiaTheme="majorEastAsia" w:hAnsiTheme="minorHAnsi" w:cstheme="minorHAnsi"/>
          <w:b w:val="0"/>
          <w:bCs w:val="0"/>
          <w:color w:val="333333"/>
        </w:rPr>
        <w:t>to:</w:t>
      </w:r>
    </w:p>
    <w:p w14:paraId="3CFDAF60" w14:textId="0031149D" w:rsidR="009B2D95" w:rsidRPr="00F7479A" w:rsidRDefault="009B2D95" w:rsidP="000272A3">
      <w:pPr>
        <w:numPr>
          <w:ilvl w:val="0"/>
          <w:numId w:val="1"/>
        </w:numPr>
        <w:shd w:val="clear" w:color="auto" w:fill="FFFFFF"/>
        <w:spacing w:before="100" w:beforeAutospacing="1" w:after="100" w:afterAutospacing="1"/>
        <w:jc w:val="both"/>
        <w:rPr>
          <w:rFonts w:asciiTheme="minorHAnsi" w:hAnsiTheme="minorHAnsi" w:cstheme="minorHAnsi"/>
          <w:color w:val="333333"/>
        </w:rPr>
      </w:pPr>
      <w:r w:rsidRPr="00F7479A">
        <w:rPr>
          <w:rFonts w:asciiTheme="minorHAnsi" w:hAnsiTheme="minorHAnsi" w:cstheme="minorHAnsi"/>
          <w:color w:val="333333"/>
        </w:rPr>
        <w:t>promote and support the health and wellbeing of all people in Suffol</w:t>
      </w:r>
      <w:r w:rsidR="00975CC7">
        <w:rPr>
          <w:rFonts w:asciiTheme="minorHAnsi" w:hAnsiTheme="minorHAnsi" w:cstheme="minorHAnsi"/>
          <w:color w:val="333333"/>
        </w:rPr>
        <w:t>k</w:t>
      </w:r>
    </w:p>
    <w:p w14:paraId="6B3DD422" w14:textId="77777777" w:rsidR="009B2D95" w:rsidRPr="00F7479A" w:rsidRDefault="009B2D95" w:rsidP="000272A3">
      <w:pPr>
        <w:numPr>
          <w:ilvl w:val="0"/>
          <w:numId w:val="1"/>
        </w:numPr>
        <w:shd w:val="clear" w:color="auto" w:fill="FFFFFF"/>
        <w:spacing w:before="100" w:beforeAutospacing="1" w:after="100" w:afterAutospacing="1"/>
        <w:jc w:val="both"/>
        <w:rPr>
          <w:rFonts w:asciiTheme="minorHAnsi" w:hAnsiTheme="minorHAnsi" w:cstheme="minorHAnsi"/>
          <w:color w:val="333333"/>
        </w:rPr>
      </w:pPr>
      <w:r w:rsidRPr="00F7479A">
        <w:rPr>
          <w:rFonts w:asciiTheme="minorHAnsi" w:hAnsiTheme="minorHAnsi" w:cstheme="minorHAnsi"/>
          <w:color w:val="333333"/>
        </w:rPr>
        <w:t>strengthen the local economy</w:t>
      </w:r>
    </w:p>
    <w:p w14:paraId="3E000986" w14:textId="77777777" w:rsidR="009B2D95" w:rsidRPr="00F7479A" w:rsidRDefault="009B2D95" w:rsidP="000272A3">
      <w:pPr>
        <w:numPr>
          <w:ilvl w:val="0"/>
          <w:numId w:val="1"/>
        </w:numPr>
        <w:shd w:val="clear" w:color="auto" w:fill="FFFFFF"/>
        <w:spacing w:before="100" w:beforeAutospacing="1" w:after="100" w:afterAutospacing="1"/>
        <w:jc w:val="both"/>
        <w:rPr>
          <w:rFonts w:asciiTheme="minorHAnsi" w:hAnsiTheme="minorHAnsi" w:cstheme="minorHAnsi"/>
          <w:color w:val="333333"/>
        </w:rPr>
      </w:pPr>
      <w:r w:rsidRPr="00F7479A">
        <w:rPr>
          <w:rFonts w:asciiTheme="minorHAnsi" w:hAnsiTheme="minorHAnsi" w:cstheme="minorHAnsi"/>
          <w:color w:val="333333"/>
        </w:rPr>
        <w:t>protect and enhance the environment</w:t>
      </w:r>
    </w:p>
    <w:p w14:paraId="2AE074D2" w14:textId="054719B3" w:rsidR="006B3638" w:rsidRPr="00F7479A" w:rsidRDefault="009B2D95" w:rsidP="006B3638">
      <w:pPr>
        <w:numPr>
          <w:ilvl w:val="0"/>
          <w:numId w:val="1"/>
        </w:numPr>
        <w:shd w:val="clear" w:color="auto" w:fill="FFFFFF"/>
        <w:spacing w:before="100" w:beforeAutospacing="1" w:after="100" w:afterAutospacing="1"/>
        <w:jc w:val="both"/>
        <w:rPr>
          <w:rFonts w:asciiTheme="minorHAnsi" w:hAnsiTheme="minorHAnsi" w:cstheme="minorHAnsi"/>
          <w:color w:val="333333"/>
        </w:rPr>
      </w:pPr>
      <w:r w:rsidRPr="00F7479A">
        <w:rPr>
          <w:rFonts w:asciiTheme="minorHAnsi" w:hAnsiTheme="minorHAnsi" w:cstheme="minorHAnsi"/>
          <w:color w:val="333333"/>
        </w:rPr>
        <w:t>provide value for money for the Suffolk taxpayer.</w:t>
      </w:r>
    </w:p>
    <w:p w14:paraId="29471A4B" w14:textId="208D9EEB" w:rsidR="006B3638" w:rsidRDefault="006B3638" w:rsidP="006B3638">
      <w:pPr>
        <w:shd w:val="clear" w:color="auto" w:fill="FFFFFF"/>
        <w:spacing w:before="100" w:beforeAutospacing="1" w:after="100" w:afterAutospacing="1"/>
        <w:jc w:val="both"/>
        <w:rPr>
          <w:rFonts w:asciiTheme="minorHAnsi" w:hAnsiTheme="minorHAnsi" w:cstheme="minorHAnsi"/>
          <w:color w:val="333333"/>
        </w:rPr>
      </w:pPr>
      <w:r w:rsidRPr="00F7479A">
        <w:rPr>
          <w:rFonts w:asciiTheme="minorHAnsi" w:hAnsiTheme="minorHAnsi" w:cstheme="minorHAnsi"/>
          <w:color w:val="333333"/>
        </w:rPr>
        <w:t xml:space="preserve">Below are just some of the initiatives taken by SCC in the last year. More details may be found on the county council’s website </w:t>
      </w:r>
      <w:hyperlink r:id="rId7" w:history="1">
        <w:r w:rsidRPr="00F7479A">
          <w:rPr>
            <w:rStyle w:val="Hyperlink"/>
            <w:rFonts w:asciiTheme="minorHAnsi" w:hAnsiTheme="minorHAnsi" w:cstheme="minorHAnsi"/>
          </w:rPr>
          <w:t>www.suffolk.gov.uk</w:t>
        </w:r>
      </w:hyperlink>
      <w:r w:rsidR="00F212B0" w:rsidRPr="00F7479A">
        <w:rPr>
          <w:rFonts w:asciiTheme="minorHAnsi" w:hAnsiTheme="minorHAnsi" w:cstheme="minorHAnsi"/>
          <w:color w:val="333333"/>
        </w:rPr>
        <w:t xml:space="preserve"> .</w:t>
      </w:r>
    </w:p>
    <w:tbl>
      <w:tblPr>
        <w:tblStyle w:val="TableGridLight"/>
        <w:tblW w:w="10348" w:type="dxa"/>
        <w:tblInd w:w="-714" w:type="dxa"/>
        <w:tblLook w:val="04A0" w:firstRow="1" w:lastRow="0" w:firstColumn="1" w:lastColumn="0" w:noHBand="0" w:noVBand="1"/>
      </w:tblPr>
      <w:tblGrid>
        <w:gridCol w:w="1808"/>
        <w:gridCol w:w="8540"/>
      </w:tblGrid>
      <w:tr w:rsidR="00154BCA" w14:paraId="286D8C80" w14:textId="77777777" w:rsidTr="00297195">
        <w:tc>
          <w:tcPr>
            <w:tcW w:w="18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AA5779" w14:textId="5316CCEC" w:rsidR="00154BCA" w:rsidRPr="0048402D" w:rsidRDefault="00154BCA" w:rsidP="003262BC">
            <w:pPr>
              <w:ind w:firstLine="0"/>
              <w:rPr>
                <w:rFonts w:ascii="Calibri" w:hAnsi="Calibri" w:cs="Calibri"/>
                <w:b/>
                <w:bCs/>
                <w:sz w:val="22"/>
                <w:szCs w:val="22"/>
                <w:lang w:eastAsia="en-US"/>
              </w:rPr>
            </w:pPr>
            <w:r w:rsidRPr="0048402D">
              <w:rPr>
                <w:rFonts w:ascii="Calibri" w:hAnsi="Calibri" w:cs="Calibri"/>
                <w:b/>
                <w:bCs/>
                <w:sz w:val="22"/>
                <w:szCs w:val="22"/>
                <w:lang w:eastAsia="en-US"/>
              </w:rPr>
              <w:t>April 202</w:t>
            </w:r>
            <w:r w:rsidR="00424F24">
              <w:rPr>
                <w:rFonts w:ascii="Calibri" w:hAnsi="Calibri" w:cs="Calibri"/>
                <w:b/>
                <w:bCs/>
                <w:sz w:val="22"/>
                <w:szCs w:val="22"/>
                <w:lang w:eastAsia="en-US"/>
              </w:rPr>
              <w:t>4</w:t>
            </w:r>
          </w:p>
        </w:tc>
        <w:tc>
          <w:tcPr>
            <w:tcW w:w="8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D7F59A" w14:textId="77777777" w:rsidR="00FB4881" w:rsidRDefault="001324A2" w:rsidP="00576CBA">
            <w:pPr>
              <w:ind w:firstLine="0"/>
              <w:rPr>
                <w:rFonts w:asciiTheme="minorHAnsi" w:eastAsiaTheme="minorEastAsia" w:hAnsiTheme="minorHAnsi" w:cs="Calibri"/>
                <w:sz w:val="20"/>
                <w:szCs w:val="20"/>
              </w:rPr>
            </w:pPr>
            <w:r w:rsidRPr="00AD5FA3">
              <w:rPr>
                <w:rFonts w:ascii="Calibri" w:hAnsi="Calibri" w:cs="Calibri"/>
                <w:b/>
                <w:bCs/>
                <w:color w:val="1F3864" w:themeColor="accent1" w:themeShade="80"/>
                <w:sz w:val="20"/>
                <w:szCs w:val="20"/>
              </w:rPr>
              <w:t>Highways Report and Statistics</w:t>
            </w:r>
            <w:r w:rsidRPr="00AD5FA3">
              <w:rPr>
                <w:rFonts w:ascii="Calibri" w:hAnsi="Calibri" w:cs="Calibri"/>
                <w:b/>
                <w:bCs/>
                <w:sz w:val="20"/>
                <w:szCs w:val="20"/>
              </w:rPr>
              <w:br/>
            </w:r>
            <w:r w:rsidRPr="00AD5FA3">
              <w:rPr>
                <w:rFonts w:ascii="Calibri" w:hAnsi="Calibri" w:cs="Calibri"/>
                <w:color w:val="333333"/>
                <w:sz w:val="20"/>
                <w:szCs w:val="20"/>
              </w:rPr>
              <w:t>Since Storm Babet in October 2023 (which generally coincided with the commencement of the new highways contract with Milestone) there has been a substantial increase in the number of customer reports received by Suffolk Highways</w:t>
            </w:r>
            <w:r w:rsidRPr="002319AE">
              <w:rPr>
                <w:rFonts w:ascii="Calibri" w:hAnsi="Calibri" w:cs="Calibri"/>
                <w:color w:val="333333"/>
                <w:sz w:val="20"/>
                <w:szCs w:val="20"/>
              </w:rPr>
              <w:t>.</w:t>
            </w:r>
            <w:r w:rsidR="007A4274">
              <w:rPr>
                <w:rFonts w:ascii="Calibri" w:hAnsi="Calibri" w:cs="Calibri"/>
                <w:color w:val="333333"/>
                <w:sz w:val="20"/>
                <w:szCs w:val="20"/>
              </w:rPr>
              <w:t xml:space="preserve"> </w:t>
            </w:r>
            <w:r w:rsidR="007A4274" w:rsidRPr="007A4274">
              <w:rPr>
                <w:rFonts w:asciiTheme="minorHAnsi" w:eastAsiaTheme="minorEastAsia" w:hAnsiTheme="minorHAnsi" w:cs="Calibri"/>
                <w:sz w:val="20"/>
                <w:szCs w:val="20"/>
              </w:rPr>
              <w:t xml:space="preserve">Annual data from 2022/23 (40,003 customer reports) and 2023/24 (60,043 customer reports to 23 February) shows there </w:t>
            </w:r>
            <w:r w:rsidR="007A4274">
              <w:rPr>
                <w:rFonts w:asciiTheme="minorHAnsi" w:eastAsiaTheme="minorEastAsia" w:hAnsiTheme="minorHAnsi" w:cs="Calibri"/>
                <w:sz w:val="20"/>
                <w:szCs w:val="20"/>
              </w:rPr>
              <w:t>was</w:t>
            </w:r>
            <w:r w:rsidR="007A4274" w:rsidRPr="007A4274">
              <w:rPr>
                <w:rFonts w:asciiTheme="minorHAnsi" w:eastAsiaTheme="minorEastAsia" w:hAnsiTheme="minorHAnsi" w:cs="Calibri"/>
                <w:sz w:val="20"/>
                <w:szCs w:val="20"/>
              </w:rPr>
              <w:t xml:space="preserve"> an increase of over 20,000 reports </w:t>
            </w:r>
            <w:r w:rsidR="007A4274">
              <w:rPr>
                <w:rFonts w:asciiTheme="minorHAnsi" w:eastAsiaTheme="minorEastAsia" w:hAnsiTheme="minorHAnsi" w:cs="Calibri"/>
                <w:sz w:val="20"/>
                <w:szCs w:val="20"/>
              </w:rPr>
              <w:t>in the intervening period</w:t>
            </w:r>
            <w:r w:rsidR="007A4274" w:rsidRPr="007A4274">
              <w:rPr>
                <w:rFonts w:asciiTheme="minorHAnsi" w:eastAsiaTheme="minorEastAsia" w:hAnsiTheme="minorHAnsi" w:cs="Calibri"/>
                <w:sz w:val="20"/>
                <w:szCs w:val="20"/>
              </w:rPr>
              <w:t>.</w:t>
            </w:r>
          </w:p>
          <w:p w14:paraId="792B11D1" w14:textId="6C3E6DA3" w:rsidR="007A4274" w:rsidRDefault="007A4274" w:rsidP="007A4274">
            <w:pPr>
              <w:rPr>
                <w:rFonts w:ascii="Calibri" w:hAnsi="Calibri" w:cs="Calibri"/>
                <w:color w:val="333333"/>
                <w:sz w:val="20"/>
                <w:szCs w:val="20"/>
                <w:lang w:eastAsia="en-US"/>
              </w:rPr>
            </w:pPr>
          </w:p>
        </w:tc>
      </w:tr>
      <w:tr w:rsidR="00154BCA" w14:paraId="55100879" w14:textId="77777777" w:rsidTr="00297195">
        <w:tc>
          <w:tcPr>
            <w:tcW w:w="18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408E58" w14:textId="69222245" w:rsidR="00154BCA" w:rsidRPr="0048402D" w:rsidRDefault="00154BCA" w:rsidP="003262BC">
            <w:pPr>
              <w:pStyle w:val="NormalWeb"/>
              <w:spacing w:before="0" w:beforeAutospacing="0" w:after="0" w:afterAutospacing="0"/>
              <w:ind w:firstLine="0"/>
              <w:rPr>
                <w:rFonts w:ascii="Calibri" w:hAnsi="Calibri" w:cs="Calibri"/>
                <w:b/>
                <w:bCs/>
                <w:sz w:val="22"/>
                <w:szCs w:val="22"/>
                <w:lang w:eastAsia="en-US"/>
              </w:rPr>
            </w:pPr>
            <w:r w:rsidRPr="0048402D">
              <w:rPr>
                <w:rFonts w:ascii="Calibri" w:hAnsi="Calibri" w:cs="Calibri"/>
                <w:b/>
                <w:bCs/>
                <w:sz w:val="22"/>
                <w:szCs w:val="22"/>
                <w:lang w:eastAsia="en-US"/>
              </w:rPr>
              <w:t>May 202</w:t>
            </w:r>
            <w:r w:rsidR="00424F24">
              <w:rPr>
                <w:rFonts w:ascii="Calibri" w:hAnsi="Calibri" w:cs="Calibri"/>
                <w:b/>
                <w:bCs/>
                <w:sz w:val="22"/>
                <w:szCs w:val="22"/>
                <w:lang w:eastAsia="en-US"/>
              </w:rPr>
              <w:t>4</w:t>
            </w:r>
          </w:p>
        </w:tc>
        <w:tc>
          <w:tcPr>
            <w:tcW w:w="8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1EBF28" w14:textId="0D4CA920" w:rsidR="001324A2" w:rsidRPr="002319AE" w:rsidRDefault="001324A2" w:rsidP="001324A2">
            <w:pPr>
              <w:ind w:firstLine="0"/>
              <w:rPr>
                <w:rFonts w:asciiTheme="minorHAnsi" w:hAnsiTheme="minorHAnsi" w:cstheme="minorHAnsi"/>
                <w:color w:val="1F3864" w:themeColor="accent1" w:themeShade="80"/>
                <w:sz w:val="20"/>
                <w:szCs w:val="20"/>
              </w:rPr>
            </w:pPr>
            <w:r w:rsidRPr="002319AE">
              <w:rPr>
                <w:rFonts w:asciiTheme="minorHAnsi" w:hAnsiTheme="minorHAnsi" w:cstheme="minorHAnsi"/>
                <w:b/>
                <w:bCs/>
                <w:color w:val="1F3864" w:themeColor="accent1" w:themeShade="80"/>
                <w:sz w:val="20"/>
                <w:szCs w:val="20"/>
              </w:rPr>
              <w:t xml:space="preserve">East of England local authorities </w:t>
            </w:r>
            <w:r w:rsidR="007A4274">
              <w:rPr>
                <w:rFonts w:asciiTheme="minorHAnsi" w:hAnsiTheme="minorHAnsi" w:cstheme="minorHAnsi"/>
                <w:b/>
                <w:bCs/>
                <w:color w:val="1F3864" w:themeColor="accent1" w:themeShade="80"/>
                <w:sz w:val="20"/>
                <w:szCs w:val="20"/>
              </w:rPr>
              <w:t>join up</w:t>
            </w:r>
            <w:r w:rsidRPr="002319AE">
              <w:rPr>
                <w:rFonts w:asciiTheme="minorHAnsi" w:hAnsiTheme="minorHAnsi" w:cstheme="minorHAnsi"/>
                <w:b/>
                <w:bCs/>
                <w:color w:val="1F3864" w:themeColor="accent1" w:themeShade="80"/>
                <w:sz w:val="20"/>
                <w:szCs w:val="20"/>
              </w:rPr>
              <w:t xml:space="preserve"> to appeal for more foster families to work with their council</w:t>
            </w:r>
          </w:p>
          <w:p w14:paraId="4BE6BCCC" w14:textId="17072838" w:rsidR="007A4274" w:rsidRPr="007A4274" w:rsidRDefault="001324A2" w:rsidP="007A4274">
            <w:pPr>
              <w:pStyle w:val="NormalWeb"/>
              <w:spacing w:before="0" w:beforeAutospacing="0" w:after="0" w:afterAutospacing="0"/>
              <w:ind w:firstLine="0"/>
              <w:rPr>
                <w:rFonts w:asciiTheme="minorHAnsi" w:hAnsiTheme="minorHAnsi" w:cstheme="minorHAnsi"/>
                <w:color w:val="333333"/>
                <w:sz w:val="20"/>
                <w:szCs w:val="20"/>
              </w:rPr>
            </w:pPr>
            <w:r w:rsidRPr="002319AE">
              <w:rPr>
                <w:rFonts w:asciiTheme="minorHAnsi" w:hAnsiTheme="minorHAnsi" w:cstheme="minorHAnsi"/>
                <w:color w:val="333333"/>
                <w:sz w:val="20"/>
                <w:szCs w:val="20"/>
              </w:rPr>
              <w:t xml:space="preserve">Eleven local authorities across the East of England have joined forces in a bid to collectively recruit more foster carers to look after some of the region’s most vulnerable children. </w:t>
            </w:r>
            <w:r w:rsidR="007A4274" w:rsidRPr="007A4274">
              <w:rPr>
                <w:rFonts w:asciiTheme="minorHAnsi" w:hAnsiTheme="minorHAnsi" w:cstheme="minorHAnsi"/>
                <w:color w:val="333333"/>
                <w:sz w:val="20"/>
                <w:szCs w:val="20"/>
              </w:rPr>
              <w:t>There is an ongoing and urgent need for foster carers in the East of England with more than 7,000 vulnerable children already in the care of their local authority, and a further 150 children coming into care every month.</w:t>
            </w:r>
          </w:p>
          <w:p w14:paraId="205E52D1" w14:textId="77777777" w:rsidR="00154BCA" w:rsidRDefault="00154BCA" w:rsidP="001324A2">
            <w:pPr>
              <w:shd w:val="clear" w:color="auto" w:fill="FFFFFF"/>
              <w:rPr>
                <w:rFonts w:ascii="Calibri" w:hAnsi="Calibri" w:cs="Calibri"/>
                <w:lang w:eastAsia="en-US"/>
              </w:rPr>
            </w:pPr>
          </w:p>
        </w:tc>
      </w:tr>
      <w:tr w:rsidR="00154BCA" w14:paraId="24EA6326" w14:textId="77777777" w:rsidTr="00297195">
        <w:tc>
          <w:tcPr>
            <w:tcW w:w="18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BF6D43" w14:textId="05516207" w:rsidR="00154BCA" w:rsidRPr="0048402D" w:rsidRDefault="00154BCA" w:rsidP="003262BC">
            <w:pPr>
              <w:shd w:val="clear" w:color="auto" w:fill="FFFFFF"/>
              <w:ind w:firstLine="0"/>
              <w:rPr>
                <w:rFonts w:ascii="Calibri" w:hAnsi="Calibri" w:cs="Calibri"/>
                <w:b/>
                <w:bCs/>
                <w:sz w:val="22"/>
                <w:szCs w:val="22"/>
                <w:lang w:eastAsia="en-US"/>
              </w:rPr>
            </w:pPr>
            <w:r w:rsidRPr="0048402D">
              <w:rPr>
                <w:rFonts w:ascii="Calibri" w:hAnsi="Calibri" w:cs="Calibri"/>
                <w:b/>
                <w:bCs/>
                <w:sz w:val="22"/>
                <w:szCs w:val="22"/>
                <w:lang w:eastAsia="en-US"/>
              </w:rPr>
              <w:t>June 202</w:t>
            </w:r>
            <w:r w:rsidR="00424F24">
              <w:rPr>
                <w:rFonts w:ascii="Calibri" w:hAnsi="Calibri" w:cs="Calibri"/>
                <w:b/>
                <w:bCs/>
                <w:sz w:val="22"/>
                <w:szCs w:val="22"/>
                <w:lang w:eastAsia="en-US"/>
              </w:rPr>
              <w:t>4</w:t>
            </w:r>
          </w:p>
        </w:tc>
        <w:tc>
          <w:tcPr>
            <w:tcW w:w="8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6C2AFE" w14:textId="0360A473" w:rsidR="007A4274" w:rsidRDefault="001324A2" w:rsidP="001324A2">
            <w:pPr>
              <w:shd w:val="clear" w:color="auto" w:fill="FFFFFF"/>
              <w:ind w:firstLine="0"/>
              <w:rPr>
                <w:rFonts w:ascii="Calibri" w:hAnsi="Calibri" w:cs="Calibri"/>
                <w:color w:val="333333"/>
                <w:sz w:val="20"/>
                <w:szCs w:val="20"/>
              </w:rPr>
            </w:pPr>
            <w:r w:rsidRPr="009F7191">
              <w:rPr>
                <w:rFonts w:ascii="Calibri" w:hAnsi="Calibri" w:cs="Calibri"/>
                <w:b/>
                <w:bCs/>
                <w:color w:val="1F3864" w:themeColor="accent1" w:themeShade="80"/>
                <w:sz w:val="20"/>
                <w:szCs w:val="20"/>
              </w:rPr>
              <w:t>Residents advised - don't do business with cold callers</w:t>
            </w:r>
            <w:r>
              <w:rPr>
                <w:rFonts w:ascii="Calibri" w:hAnsi="Calibri" w:cs="Calibri"/>
                <w:b/>
                <w:bCs/>
                <w:color w:val="333333"/>
                <w:sz w:val="20"/>
                <w:szCs w:val="20"/>
              </w:rPr>
              <w:br/>
            </w:r>
            <w:r w:rsidRPr="009F7191">
              <w:rPr>
                <w:rFonts w:ascii="Calibri" w:hAnsi="Calibri" w:cs="Calibri"/>
                <w:color w:val="333333"/>
                <w:sz w:val="20"/>
                <w:szCs w:val="20"/>
              </w:rPr>
              <w:t>Suffolk Trading Standards remind</w:t>
            </w:r>
            <w:r w:rsidR="007A4274">
              <w:rPr>
                <w:rFonts w:ascii="Calibri" w:hAnsi="Calibri" w:cs="Calibri"/>
                <w:color w:val="333333"/>
                <w:sz w:val="20"/>
                <w:szCs w:val="20"/>
              </w:rPr>
              <w:t>ed</w:t>
            </w:r>
            <w:r w:rsidRPr="009F7191">
              <w:rPr>
                <w:rFonts w:ascii="Calibri" w:hAnsi="Calibri" w:cs="Calibri"/>
                <w:color w:val="333333"/>
                <w:sz w:val="20"/>
                <w:szCs w:val="20"/>
              </w:rPr>
              <w:t xml:space="preserve"> people to stay alert to the risk of being ripped off by cold callers knocking on their </w:t>
            </w:r>
            <w:proofErr w:type="spellStart"/>
            <w:proofErr w:type="gramStart"/>
            <w:r w:rsidRPr="009F7191">
              <w:rPr>
                <w:rFonts w:ascii="Calibri" w:hAnsi="Calibri" w:cs="Calibri"/>
                <w:color w:val="333333"/>
                <w:sz w:val="20"/>
                <w:szCs w:val="20"/>
              </w:rPr>
              <w:t>doors.</w:t>
            </w:r>
            <w:r w:rsidR="007A4274" w:rsidRPr="007A4274">
              <w:rPr>
                <w:rFonts w:asciiTheme="minorHAnsi" w:hAnsiTheme="minorHAnsi" w:cstheme="minorHAnsi"/>
                <w:color w:val="333333"/>
                <w:sz w:val="20"/>
                <w:szCs w:val="20"/>
              </w:rPr>
              <w:t>The</w:t>
            </w:r>
            <w:proofErr w:type="spellEnd"/>
            <w:proofErr w:type="gramEnd"/>
            <w:r w:rsidR="007A4274" w:rsidRPr="007A4274">
              <w:rPr>
                <w:rFonts w:asciiTheme="minorHAnsi" w:hAnsiTheme="minorHAnsi" w:cstheme="minorHAnsi"/>
                <w:color w:val="333333"/>
                <w:sz w:val="20"/>
                <w:szCs w:val="20"/>
              </w:rPr>
              <w:t xml:space="preserve"> warning comes after increasing incidents of people approaching householders on the doorstep and touting for business. Suffolk Trading Standards advises people to only use businesses registered with the Suffolk Trusted Trader scheme.</w:t>
            </w:r>
          </w:p>
          <w:p w14:paraId="46276B75" w14:textId="59E6B945" w:rsidR="00FB4881" w:rsidRDefault="00FB4881" w:rsidP="001324A2">
            <w:pPr>
              <w:shd w:val="clear" w:color="auto" w:fill="FFFFFF"/>
              <w:ind w:firstLine="0"/>
              <w:rPr>
                <w:rFonts w:ascii="Calibri" w:hAnsi="Calibri" w:cs="Calibri"/>
                <w:b/>
                <w:bCs/>
                <w:color w:val="333333"/>
                <w:sz w:val="26"/>
                <w:szCs w:val="26"/>
                <w:lang w:eastAsia="en-US"/>
              </w:rPr>
            </w:pPr>
          </w:p>
        </w:tc>
      </w:tr>
      <w:tr w:rsidR="00154BCA" w14:paraId="168852E4" w14:textId="77777777" w:rsidTr="00297195">
        <w:tc>
          <w:tcPr>
            <w:tcW w:w="18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E99B15" w14:textId="5AE8D6AF" w:rsidR="00154BCA" w:rsidRPr="0048402D" w:rsidRDefault="00154BCA" w:rsidP="003262BC">
            <w:pPr>
              <w:pStyle w:val="NormalWeb"/>
              <w:spacing w:before="0" w:beforeAutospacing="0" w:after="0" w:afterAutospacing="0"/>
              <w:ind w:firstLine="0"/>
              <w:rPr>
                <w:rFonts w:ascii="Calibri" w:hAnsi="Calibri" w:cs="Calibri"/>
                <w:b/>
                <w:bCs/>
                <w:sz w:val="22"/>
                <w:szCs w:val="22"/>
                <w:lang w:eastAsia="en-US"/>
              </w:rPr>
            </w:pPr>
            <w:r w:rsidRPr="0048402D">
              <w:rPr>
                <w:rFonts w:ascii="Calibri" w:hAnsi="Calibri" w:cs="Calibri"/>
                <w:b/>
                <w:bCs/>
                <w:sz w:val="22"/>
                <w:szCs w:val="22"/>
                <w:lang w:eastAsia="en-US"/>
              </w:rPr>
              <w:t>July 202</w:t>
            </w:r>
            <w:r w:rsidR="00424F24">
              <w:rPr>
                <w:rFonts w:ascii="Calibri" w:hAnsi="Calibri" w:cs="Calibri"/>
                <w:b/>
                <w:bCs/>
                <w:sz w:val="22"/>
                <w:szCs w:val="22"/>
                <w:lang w:eastAsia="en-US"/>
              </w:rPr>
              <w:t>4</w:t>
            </w:r>
          </w:p>
        </w:tc>
        <w:tc>
          <w:tcPr>
            <w:tcW w:w="8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52A9E8" w14:textId="77777777" w:rsidR="00B572F4" w:rsidRPr="00B572F4" w:rsidRDefault="001324A2" w:rsidP="00B572F4">
            <w:pPr>
              <w:pStyle w:val="NormalWeb"/>
              <w:ind w:firstLine="0"/>
              <w:rPr>
                <w:rFonts w:asciiTheme="minorHAnsi" w:hAnsiTheme="minorHAnsi" w:cstheme="minorHAnsi"/>
                <w:sz w:val="20"/>
                <w:szCs w:val="20"/>
              </w:rPr>
            </w:pPr>
            <w:r w:rsidRPr="00834910">
              <w:rPr>
                <w:rFonts w:ascii="Calibri" w:hAnsi="Calibri" w:cs="Calibri"/>
                <w:b/>
                <w:bCs/>
                <w:color w:val="1F3864" w:themeColor="accent1" w:themeShade="80"/>
                <w:sz w:val="20"/>
                <w:szCs w:val="20"/>
              </w:rPr>
              <w:t>Suffolk County Council Backs Youth Justice Plan with a focus on keeping families together</w:t>
            </w:r>
            <w:r w:rsidRPr="00BE22EA">
              <w:rPr>
                <w:rFonts w:ascii="Calibri" w:hAnsi="Calibri" w:cs="Calibri"/>
                <w:b/>
                <w:bCs/>
                <w:color w:val="1F3864" w:themeColor="accent1" w:themeShade="80"/>
                <w:sz w:val="20"/>
                <w:szCs w:val="20"/>
              </w:rPr>
              <w:br/>
            </w:r>
            <w:r w:rsidRPr="00834910">
              <w:rPr>
                <w:rFonts w:ascii="Calibri" w:hAnsi="Calibri" w:cs="Calibri"/>
                <w:color w:val="333333"/>
                <w:sz w:val="20"/>
                <w:szCs w:val="20"/>
              </w:rPr>
              <w:t>Suffolk County Council has backed the Youth Justice Plan 2024/25 at a meeting of the Full Council on the 11th of July 2024</w:t>
            </w:r>
            <w:r w:rsidRPr="00B572F4">
              <w:rPr>
                <w:rFonts w:ascii="Calibri" w:hAnsi="Calibri" w:cs="Calibri"/>
                <w:color w:val="333333"/>
                <w:sz w:val="20"/>
                <w:szCs w:val="20"/>
              </w:rPr>
              <w:t xml:space="preserve">.  </w:t>
            </w:r>
            <w:r w:rsidR="00B572F4" w:rsidRPr="00B572F4">
              <w:rPr>
                <w:rFonts w:asciiTheme="minorHAnsi" w:hAnsiTheme="minorHAnsi" w:cstheme="minorHAnsi"/>
                <w:sz w:val="20"/>
                <w:szCs w:val="20"/>
              </w:rPr>
              <w:t>The plan has a focus on supporting young people into education, training and employment and reducing the numbers of young people offending, supporting the council’s ambition to keep more families together and to keep Suffolk safe.</w:t>
            </w:r>
          </w:p>
          <w:p w14:paraId="2597BE6E" w14:textId="77777777" w:rsidR="00FB4881" w:rsidRDefault="001324A2" w:rsidP="00B572F4">
            <w:pPr>
              <w:pStyle w:val="NormalWeb"/>
              <w:ind w:firstLine="0"/>
              <w:rPr>
                <w:rFonts w:ascii="Calibri" w:hAnsi="Calibri" w:cs="Calibri"/>
                <w:color w:val="333333"/>
                <w:sz w:val="20"/>
                <w:szCs w:val="20"/>
              </w:rPr>
            </w:pPr>
            <w:r w:rsidRPr="00834910">
              <w:rPr>
                <w:rFonts w:ascii="Calibri" w:hAnsi="Calibri" w:cs="Calibri"/>
                <w:b/>
                <w:bCs/>
                <w:color w:val="1F3864" w:themeColor="accent1" w:themeShade="80"/>
                <w:sz w:val="20"/>
                <w:szCs w:val="20"/>
              </w:rPr>
              <w:t>Councillors recommended to approve an extra £9.1 million for SEND services</w:t>
            </w:r>
            <w:r>
              <w:rPr>
                <w:rFonts w:ascii="Calibri" w:hAnsi="Calibri" w:cs="Calibri"/>
                <w:b/>
                <w:bCs/>
                <w:color w:val="333333"/>
                <w:sz w:val="20"/>
                <w:szCs w:val="20"/>
              </w:rPr>
              <w:br/>
            </w:r>
            <w:r w:rsidRPr="00834910">
              <w:rPr>
                <w:rFonts w:ascii="Calibri" w:hAnsi="Calibri" w:cs="Calibri"/>
                <w:color w:val="333333"/>
                <w:sz w:val="20"/>
                <w:szCs w:val="20"/>
              </w:rPr>
              <w:t xml:space="preserve">Suffolk County Council’s Cabinet </w:t>
            </w:r>
            <w:r w:rsidR="007A4274">
              <w:rPr>
                <w:rFonts w:ascii="Calibri" w:hAnsi="Calibri" w:cs="Calibri"/>
                <w:color w:val="333333"/>
                <w:sz w:val="20"/>
                <w:szCs w:val="20"/>
              </w:rPr>
              <w:t xml:space="preserve">agreed </w:t>
            </w:r>
            <w:r w:rsidRPr="00834910">
              <w:rPr>
                <w:rFonts w:ascii="Calibri" w:hAnsi="Calibri" w:cs="Calibri"/>
                <w:color w:val="333333"/>
                <w:sz w:val="20"/>
                <w:szCs w:val="20"/>
              </w:rPr>
              <w:t>a further investment of £9.1 million over three years to expand special educational needs and disabilities (SEND) services</w:t>
            </w:r>
            <w:r w:rsidR="007A4274">
              <w:rPr>
                <w:rFonts w:ascii="Calibri" w:hAnsi="Calibri" w:cs="Calibri"/>
                <w:color w:val="333333"/>
                <w:sz w:val="20"/>
                <w:szCs w:val="20"/>
              </w:rPr>
              <w:t>. Improving its SEND services for families and young people is a key priority for the Council.</w:t>
            </w:r>
            <w:r w:rsidRPr="00834910">
              <w:rPr>
                <w:rFonts w:ascii="Calibri" w:hAnsi="Calibri" w:cs="Calibri"/>
                <w:color w:val="333333"/>
                <w:sz w:val="20"/>
                <w:szCs w:val="20"/>
              </w:rPr>
              <w:t xml:space="preserve"> </w:t>
            </w:r>
          </w:p>
          <w:p w14:paraId="749EEDDD" w14:textId="27C0E194" w:rsidR="00B572F4" w:rsidRDefault="00B572F4" w:rsidP="00B572F4">
            <w:pPr>
              <w:pStyle w:val="NormalWeb"/>
              <w:ind w:firstLine="0"/>
              <w:rPr>
                <w:rFonts w:ascii="Calibri" w:hAnsi="Calibri" w:cs="Calibri"/>
                <w:color w:val="333333"/>
                <w:sz w:val="20"/>
                <w:szCs w:val="20"/>
                <w:lang w:eastAsia="en-US"/>
              </w:rPr>
            </w:pPr>
          </w:p>
        </w:tc>
      </w:tr>
      <w:tr w:rsidR="00154BCA" w14:paraId="6804668F" w14:textId="77777777" w:rsidTr="00297195">
        <w:tc>
          <w:tcPr>
            <w:tcW w:w="18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FD363A" w14:textId="37F6E9C6" w:rsidR="00154BCA" w:rsidRPr="0048402D" w:rsidRDefault="00154BCA" w:rsidP="003262BC">
            <w:pPr>
              <w:pStyle w:val="NormalWeb"/>
              <w:ind w:firstLine="0"/>
              <w:rPr>
                <w:rFonts w:ascii="Calibri" w:hAnsi="Calibri" w:cs="Calibri"/>
                <w:b/>
                <w:bCs/>
                <w:sz w:val="22"/>
                <w:szCs w:val="22"/>
                <w:lang w:eastAsia="en-US"/>
              </w:rPr>
            </w:pPr>
            <w:r w:rsidRPr="0048402D">
              <w:rPr>
                <w:rFonts w:ascii="Calibri" w:hAnsi="Calibri" w:cs="Calibri"/>
                <w:b/>
                <w:bCs/>
                <w:sz w:val="22"/>
                <w:szCs w:val="22"/>
                <w:lang w:eastAsia="en-US"/>
              </w:rPr>
              <w:t>August 202</w:t>
            </w:r>
            <w:r w:rsidR="00424F24">
              <w:rPr>
                <w:rFonts w:ascii="Calibri" w:hAnsi="Calibri" w:cs="Calibri"/>
                <w:b/>
                <w:bCs/>
                <w:sz w:val="22"/>
                <w:szCs w:val="22"/>
                <w:lang w:eastAsia="en-US"/>
              </w:rPr>
              <w:t>4</w:t>
            </w:r>
          </w:p>
        </w:tc>
        <w:tc>
          <w:tcPr>
            <w:tcW w:w="8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ED0EDE" w14:textId="77777777" w:rsidR="00FB4881" w:rsidRDefault="001324A2" w:rsidP="001324A2">
            <w:pPr>
              <w:pStyle w:val="NormalWeb"/>
              <w:spacing w:before="0" w:beforeAutospacing="0" w:after="0" w:afterAutospacing="0"/>
              <w:ind w:firstLine="0"/>
              <w:rPr>
                <w:rFonts w:asciiTheme="minorHAnsi" w:hAnsiTheme="minorHAnsi" w:cstheme="minorHAnsi"/>
                <w:color w:val="262626" w:themeColor="text1" w:themeTint="D9"/>
                <w:sz w:val="20"/>
                <w:szCs w:val="20"/>
              </w:rPr>
            </w:pPr>
            <w:r w:rsidRPr="0030169F">
              <w:rPr>
                <w:rFonts w:asciiTheme="minorHAnsi" w:hAnsiTheme="minorHAnsi" w:cstheme="minorHAnsi"/>
                <w:b/>
                <w:bCs/>
                <w:color w:val="1F3864" w:themeColor="accent1" w:themeShade="80"/>
                <w:sz w:val="20"/>
                <w:szCs w:val="20"/>
              </w:rPr>
              <w:t>Small improvements needed as children’s services’ Ofsted report published</w:t>
            </w:r>
            <w:r w:rsidRPr="0030169F">
              <w:rPr>
                <w:rFonts w:asciiTheme="minorHAnsi" w:hAnsiTheme="minorHAnsi" w:cstheme="minorHAnsi"/>
                <w:b/>
                <w:bCs/>
                <w:color w:val="1F3864" w:themeColor="accent1" w:themeShade="80"/>
                <w:sz w:val="20"/>
                <w:szCs w:val="20"/>
              </w:rPr>
              <w:br/>
            </w:r>
            <w:r w:rsidRPr="0030169F">
              <w:rPr>
                <w:rFonts w:asciiTheme="minorHAnsi" w:hAnsiTheme="minorHAnsi" w:cstheme="minorHAnsi"/>
                <w:color w:val="262626" w:themeColor="text1" w:themeTint="D9"/>
                <w:sz w:val="20"/>
                <w:szCs w:val="20"/>
              </w:rPr>
              <w:t xml:space="preserve">Ofsted has published its report into Suffolk County Council’s children’s services. The report rated the service as ‘requires improvement to be good’. </w:t>
            </w:r>
          </w:p>
          <w:p w14:paraId="5D748EDD" w14:textId="77777777" w:rsidR="00154BCA" w:rsidRDefault="00B572F4" w:rsidP="00B572F4">
            <w:pPr>
              <w:pStyle w:val="NormalWeb"/>
              <w:ind w:firstLine="0"/>
              <w:rPr>
                <w:rFonts w:asciiTheme="minorHAnsi" w:hAnsiTheme="minorHAnsi" w:cstheme="minorHAnsi"/>
                <w:sz w:val="20"/>
                <w:szCs w:val="20"/>
              </w:rPr>
            </w:pPr>
            <w:r w:rsidRPr="00B572F4">
              <w:rPr>
                <w:rFonts w:asciiTheme="minorHAnsi" w:hAnsiTheme="minorHAnsi" w:cstheme="minorHAnsi"/>
                <w:sz w:val="20"/>
                <w:szCs w:val="20"/>
              </w:rPr>
              <w:t xml:space="preserve">The ILACS (Inspection of Local Authority Children’s Services) report conveys a mixed picture across Suffolk. Importantly, inspectors concluded that children’s safeguarding is strong and that the </w:t>
            </w:r>
            <w:r w:rsidRPr="00B572F4">
              <w:rPr>
                <w:rFonts w:asciiTheme="minorHAnsi" w:hAnsiTheme="minorHAnsi" w:cstheme="minorHAnsi"/>
                <w:sz w:val="20"/>
                <w:szCs w:val="20"/>
              </w:rPr>
              <w:lastRenderedPageBreak/>
              <w:t xml:space="preserve">experiences and progress of children in care were good. However, they highlighted weakness in some of the processes and systems in place. </w:t>
            </w:r>
          </w:p>
          <w:p w14:paraId="7C3619A3" w14:textId="2251DE9D" w:rsidR="00B572F4" w:rsidRDefault="00B572F4" w:rsidP="00B572F4">
            <w:pPr>
              <w:pStyle w:val="NormalWeb"/>
              <w:ind w:firstLine="0"/>
              <w:rPr>
                <w:rFonts w:ascii="Calibri" w:hAnsi="Calibri" w:cs="Calibri"/>
                <w:color w:val="333333"/>
                <w:sz w:val="16"/>
                <w:szCs w:val="16"/>
                <w:lang w:eastAsia="en-US"/>
              </w:rPr>
            </w:pPr>
          </w:p>
        </w:tc>
      </w:tr>
      <w:tr w:rsidR="001324A2" w14:paraId="726E4DA0" w14:textId="77777777" w:rsidTr="00297195">
        <w:tc>
          <w:tcPr>
            <w:tcW w:w="18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4173F2" w14:textId="589ED75F" w:rsidR="001324A2" w:rsidRPr="0048402D" w:rsidRDefault="001324A2" w:rsidP="001324A2">
            <w:pPr>
              <w:shd w:val="clear" w:color="auto" w:fill="FFFFFF"/>
              <w:ind w:firstLine="0"/>
              <w:rPr>
                <w:rFonts w:ascii="Calibri" w:hAnsi="Calibri" w:cs="Calibri"/>
                <w:b/>
                <w:bCs/>
                <w:sz w:val="22"/>
                <w:szCs w:val="22"/>
                <w:lang w:eastAsia="en-US"/>
              </w:rPr>
            </w:pPr>
            <w:r w:rsidRPr="0048402D">
              <w:rPr>
                <w:rFonts w:ascii="Calibri" w:hAnsi="Calibri" w:cs="Calibri"/>
                <w:b/>
                <w:bCs/>
                <w:sz w:val="22"/>
                <w:szCs w:val="22"/>
                <w:lang w:eastAsia="en-US"/>
              </w:rPr>
              <w:lastRenderedPageBreak/>
              <w:t>September 202</w:t>
            </w:r>
            <w:r>
              <w:rPr>
                <w:rFonts w:ascii="Calibri" w:hAnsi="Calibri" w:cs="Calibri"/>
                <w:b/>
                <w:bCs/>
                <w:sz w:val="22"/>
                <w:szCs w:val="22"/>
                <w:lang w:eastAsia="en-US"/>
              </w:rPr>
              <w:t>4</w:t>
            </w:r>
          </w:p>
        </w:tc>
        <w:tc>
          <w:tcPr>
            <w:tcW w:w="8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C4321F" w14:textId="77777777" w:rsidR="001324A2" w:rsidRPr="00855B1F" w:rsidRDefault="001324A2" w:rsidP="001324A2">
            <w:pPr>
              <w:shd w:val="clear" w:color="auto" w:fill="FFFFFF"/>
              <w:ind w:firstLine="0"/>
              <w:rPr>
                <w:rFonts w:ascii="Calibri" w:hAnsi="Calibri" w:cs="Calibri"/>
                <w:color w:val="1F3864" w:themeColor="accent1" w:themeShade="80"/>
                <w:sz w:val="20"/>
                <w:szCs w:val="20"/>
              </w:rPr>
            </w:pPr>
            <w:r w:rsidRPr="00855B1F">
              <w:rPr>
                <w:rFonts w:ascii="Calibri" w:hAnsi="Calibri" w:cs="Calibri"/>
                <w:b/>
                <w:bCs/>
                <w:color w:val="1F3864" w:themeColor="accent1" w:themeShade="80"/>
                <w:sz w:val="20"/>
                <w:szCs w:val="20"/>
              </w:rPr>
              <w:t>Uncertainty looms for 177,000 Suffolk residents currently eligible for winter fuel payments</w:t>
            </w:r>
          </w:p>
          <w:p w14:paraId="3EC3A940" w14:textId="317F82E0" w:rsidR="001324A2" w:rsidRPr="00855B1F" w:rsidRDefault="001324A2" w:rsidP="001324A2">
            <w:pPr>
              <w:shd w:val="clear" w:color="auto" w:fill="FFFFFF"/>
              <w:ind w:firstLine="0"/>
              <w:rPr>
                <w:rFonts w:ascii="Calibri" w:hAnsi="Calibri" w:cs="Calibri"/>
                <w:color w:val="333333"/>
                <w:sz w:val="20"/>
                <w:szCs w:val="20"/>
              </w:rPr>
            </w:pPr>
            <w:r w:rsidRPr="00855B1F">
              <w:rPr>
                <w:rFonts w:ascii="Calibri" w:hAnsi="Calibri" w:cs="Calibri"/>
                <w:color w:val="333333"/>
                <w:sz w:val="20"/>
                <w:szCs w:val="20"/>
              </w:rPr>
              <w:t xml:space="preserve">As many as 177,000 Suffolk residents are currently eligible for winter fuel payments and should be protected from Government plans to cut the allowance, Suffolk County Council has warned. </w:t>
            </w:r>
            <w:proofErr w:type="spellStart"/>
            <w:r w:rsidR="00025DFB">
              <w:rPr>
                <w:rFonts w:ascii="Calibri" w:hAnsi="Calibri" w:cs="Calibri"/>
                <w:color w:val="333333"/>
                <w:sz w:val="20"/>
                <w:szCs w:val="20"/>
              </w:rPr>
              <w:t>Subsquently</w:t>
            </w:r>
            <w:proofErr w:type="spellEnd"/>
            <w:r w:rsidR="00025DFB">
              <w:rPr>
                <w:rFonts w:ascii="Calibri" w:hAnsi="Calibri" w:cs="Calibri"/>
                <w:color w:val="333333"/>
                <w:sz w:val="20"/>
                <w:szCs w:val="20"/>
              </w:rPr>
              <w:t xml:space="preserve">, winter fuel payments </w:t>
            </w:r>
            <w:r w:rsidR="00EA3416">
              <w:rPr>
                <w:rFonts w:ascii="Calibri" w:hAnsi="Calibri" w:cs="Calibri"/>
                <w:color w:val="333333"/>
                <w:sz w:val="20"/>
                <w:szCs w:val="20"/>
              </w:rPr>
              <w:t>were withdrawn by the Government</w:t>
            </w:r>
            <w:r w:rsidR="00025DFB">
              <w:rPr>
                <w:rFonts w:ascii="Calibri" w:hAnsi="Calibri" w:cs="Calibri"/>
                <w:color w:val="333333"/>
                <w:sz w:val="20"/>
                <w:szCs w:val="20"/>
              </w:rPr>
              <w:t>.</w:t>
            </w:r>
          </w:p>
          <w:p w14:paraId="7340DBDB" w14:textId="77777777" w:rsidR="001324A2" w:rsidRPr="00855B1F" w:rsidRDefault="001324A2" w:rsidP="001324A2">
            <w:pPr>
              <w:shd w:val="clear" w:color="auto" w:fill="FFFFFF"/>
              <w:rPr>
                <w:rFonts w:ascii="Calibri" w:hAnsi="Calibri" w:cs="Calibri"/>
                <w:color w:val="333333"/>
                <w:sz w:val="20"/>
                <w:szCs w:val="20"/>
              </w:rPr>
            </w:pPr>
            <w:r w:rsidRPr="00855B1F">
              <w:rPr>
                <w:rFonts w:ascii="Calibri" w:hAnsi="Calibri" w:cs="Calibri"/>
                <w:color w:val="333333"/>
                <w:sz w:val="20"/>
                <w:szCs w:val="20"/>
              </w:rPr>
              <w:t> </w:t>
            </w:r>
          </w:p>
          <w:p w14:paraId="1A3F5812" w14:textId="77777777" w:rsidR="001324A2" w:rsidRPr="00855B1F" w:rsidRDefault="001324A2" w:rsidP="001324A2">
            <w:pPr>
              <w:shd w:val="clear" w:color="auto" w:fill="FFFFFF"/>
              <w:ind w:firstLine="0"/>
              <w:rPr>
                <w:rFonts w:ascii="Calibri" w:hAnsi="Calibri" w:cs="Calibri"/>
                <w:color w:val="1F3864" w:themeColor="accent1" w:themeShade="80"/>
                <w:sz w:val="20"/>
                <w:szCs w:val="20"/>
              </w:rPr>
            </w:pPr>
            <w:r w:rsidRPr="00855B1F">
              <w:rPr>
                <w:rFonts w:ascii="Calibri" w:hAnsi="Calibri" w:cs="Calibri"/>
                <w:b/>
                <w:bCs/>
                <w:color w:val="1F3864" w:themeColor="accent1" w:themeShade="80"/>
                <w:sz w:val="20"/>
                <w:szCs w:val="20"/>
              </w:rPr>
              <w:t>Energy projects and the wellbeing of communities</w:t>
            </w:r>
          </w:p>
          <w:p w14:paraId="0B227998" w14:textId="29CB22AF" w:rsidR="001324A2" w:rsidRPr="00EA3416" w:rsidRDefault="001324A2" w:rsidP="001324A2">
            <w:pPr>
              <w:shd w:val="clear" w:color="auto" w:fill="FFFFFF"/>
              <w:ind w:firstLine="0"/>
              <w:rPr>
                <w:rFonts w:ascii="Calibri" w:hAnsi="Calibri" w:cs="Calibri"/>
                <w:color w:val="333333"/>
                <w:sz w:val="20"/>
                <w:szCs w:val="20"/>
              </w:rPr>
            </w:pPr>
            <w:r w:rsidRPr="00855B1F">
              <w:rPr>
                <w:rFonts w:ascii="Calibri" w:hAnsi="Calibri" w:cs="Calibri"/>
                <w:color w:val="333333"/>
                <w:sz w:val="20"/>
                <w:szCs w:val="20"/>
              </w:rPr>
              <w:t xml:space="preserve">Suffolk County Council has produced guidance to help protect the wellbeing of local communities impacted by large Nationally Significant Infrastructure Projects (NSIPs). </w:t>
            </w:r>
            <w:r w:rsidR="00EA3416" w:rsidRPr="00EA3416">
              <w:rPr>
                <w:rFonts w:ascii="Calibri" w:hAnsi="Calibri" w:cs="Calibri"/>
                <w:color w:val="333333"/>
                <w:sz w:val="20"/>
                <w:szCs w:val="20"/>
                <w:shd w:val="clear" w:color="auto" w:fill="FFFFFF"/>
              </w:rPr>
              <w:t>The new document - </w:t>
            </w:r>
            <w:hyperlink r:id="rId8" w:history="1">
              <w:r w:rsidR="00EA3416" w:rsidRPr="00EA3416">
                <w:rPr>
                  <w:rStyle w:val="Hyperlink"/>
                  <w:rFonts w:ascii="Calibri" w:hAnsi="Calibri" w:cs="Calibri"/>
                  <w:sz w:val="20"/>
                  <w:szCs w:val="20"/>
                  <w:shd w:val="clear" w:color="auto" w:fill="FFFFFF"/>
                </w:rPr>
                <w:t>Community Engagement and Wellbeing Supplementary Guidance</w:t>
              </w:r>
            </w:hyperlink>
            <w:r w:rsidR="00EA3416" w:rsidRPr="00EA3416">
              <w:rPr>
                <w:rFonts w:ascii="Calibri" w:hAnsi="Calibri" w:cs="Calibri"/>
                <w:color w:val="333333"/>
                <w:sz w:val="20"/>
                <w:szCs w:val="20"/>
                <w:shd w:val="clear" w:color="auto" w:fill="FFFFFF"/>
              </w:rPr>
              <w:t> - complements the council’s Energy and Climate Adaptive Infrastructure Policy, and is aimed at project promoters, parish councils and local communities.</w:t>
            </w:r>
          </w:p>
          <w:p w14:paraId="449F6188" w14:textId="77777777" w:rsidR="001324A2" w:rsidRPr="00855B1F" w:rsidRDefault="001324A2" w:rsidP="001324A2">
            <w:pPr>
              <w:shd w:val="clear" w:color="auto" w:fill="FFFFFF"/>
              <w:rPr>
                <w:rFonts w:ascii="Calibri" w:hAnsi="Calibri" w:cs="Calibri"/>
                <w:color w:val="333333"/>
                <w:sz w:val="20"/>
                <w:szCs w:val="20"/>
              </w:rPr>
            </w:pPr>
            <w:r w:rsidRPr="00855B1F">
              <w:rPr>
                <w:rFonts w:ascii="Calibri" w:hAnsi="Calibri" w:cs="Calibri"/>
                <w:color w:val="333333"/>
                <w:sz w:val="20"/>
                <w:szCs w:val="20"/>
              </w:rPr>
              <w:t> </w:t>
            </w:r>
          </w:p>
          <w:p w14:paraId="316D89C8" w14:textId="77777777" w:rsidR="001324A2" w:rsidRPr="00855B1F" w:rsidRDefault="001324A2" w:rsidP="001324A2">
            <w:pPr>
              <w:shd w:val="clear" w:color="auto" w:fill="FFFFFF"/>
              <w:ind w:firstLine="0"/>
              <w:rPr>
                <w:rFonts w:ascii="Calibri" w:hAnsi="Calibri" w:cs="Calibri"/>
                <w:color w:val="1F3864" w:themeColor="accent1" w:themeShade="80"/>
                <w:sz w:val="20"/>
                <w:szCs w:val="20"/>
              </w:rPr>
            </w:pPr>
            <w:r w:rsidRPr="00855B1F">
              <w:rPr>
                <w:rFonts w:ascii="Calibri" w:hAnsi="Calibri" w:cs="Calibri"/>
                <w:b/>
                <w:bCs/>
                <w:color w:val="1F3864" w:themeColor="accent1" w:themeShade="80"/>
                <w:sz w:val="20"/>
                <w:szCs w:val="20"/>
              </w:rPr>
              <w:t>£500 million investment in Suffolk scrapped by Government</w:t>
            </w:r>
          </w:p>
          <w:p w14:paraId="524B7C4C" w14:textId="272FC0BA" w:rsidR="001324A2" w:rsidRPr="00855B1F" w:rsidRDefault="001324A2" w:rsidP="001324A2">
            <w:pPr>
              <w:shd w:val="clear" w:color="auto" w:fill="FFFFFF"/>
              <w:ind w:firstLine="0"/>
              <w:rPr>
                <w:rFonts w:ascii="Calibri" w:hAnsi="Calibri" w:cs="Calibri"/>
                <w:color w:val="333333"/>
                <w:sz w:val="20"/>
                <w:szCs w:val="20"/>
              </w:rPr>
            </w:pPr>
            <w:r w:rsidRPr="00855B1F">
              <w:rPr>
                <w:rFonts w:ascii="Calibri" w:hAnsi="Calibri" w:cs="Calibri"/>
                <w:color w:val="333333"/>
                <w:sz w:val="20"/>
                <w:szCs w:val="20"/>
              </w:rPr>
              <w:t xml:space="preserve">Suffolk’s proposed in principle devolution deal, which would bring more than £500 million to the county over 30 years, </w:t>
            </w:r>
            <w:r w:rsidR="00EA3416">
              <w:rPr>
                <w:rFonts w:ascii="Calibri" w:hAnsi="Calibri" w:cs="Calibri"/>
                <w:color w:val="333333"/>
                <w:sz w:val="20"/>
                <w:szCs w:val="20"/>
              </w:rPr>
              <w:t>was</w:t>
            </w:r>
            <w:r w:rsidRPr="00855B1F">
              <w:rPr>
                <w:rFonts w:ascii="Calibri" w:hAnsi="Calibri" w:cs="Calibri"/>
                <w:color w:val="333333"/>
                <w:sz w:val="20"/>
                <w:szCs w:val="20"/>
              </w:rPr>
              <w:t xml:space="preserve"> scrapped by the Government.</w:t>
            </w:r>
            <w:r w:rsidR="00EA3416">
              <w:rPr>
                <w:rFonts w:ascii="Calibri" w:hAnsi="Calibri" w:cs="Calibri"/>
                <w:color w:val="333333"/>
                <w:sz w:val="20"/>
                <w:szCs w:val="20"/>
              </w:rPr>
              <w:t xml:space="preserve"> </w:t>
            </w:r>
            <w:r w:rsidRPr="00855B1F">
              <w:rPr>
                <w:rFonts w:ascii="Calibri" w:hAnsi="Calibri" w:cs="Calibri"/>
                <w:color w:val="333333"/>
                <w:sz w:val="20"/>
                <w:szCs w:val="20"/>
              </w:rPr>
              <w:t xml:space="preserve"> </w:t>
            </w:r>
          </w:p>
          <w:p w14:paraId="34EC43C1" w14:textId="77777777" w:rsidR="001324A2" w:rsidRPr="00855B1F" w:rsidRDefault="001324A2" w:rsidP="001324A2">
            <w:pPr>
              <w:shd w:val="clear" w:color="auto" w:fill="FFFFFF"/>
              <w:rPr>
                <w:rFonts w:ascii="Calibri" w:hAnsi="Calibri" w:cs="Calibri"/>
                <w:color w:val="333333"/>
                <w:sz w:val="20"/>
                <w:szCs w:val="20"/>
              </w:rPr>
            </w:pPr>
            <w:r w:rsidRPr="00855B1F">
              <w:rPr>
                <w:rFonts w:ascii="Calibri" w:hAnsi="Calibri" w:cs="Calibri"/>
                <w:color w:val="333333"/>
                <w:sz w:val="20"/>
                <w:szCs w:val="20"/>
              </w:rPr>
              <w:t> </w:t>
            </w:r>
          </w:p>
          <w:p w14:paraId="66F01C47" w14:textId="77777777" w:rsidR="001324A2" w:rsidRPr="00855B1F" w:rsidRDefault="001324A2" w:rsidP="001324A2">
            <w:pPr>
              <w:shd w:val="clear" w:color="auto" w:fill="FFFFFF"/>
              <w:ind w:firstLine="0"/>
              <w:rPr>
                <w:rFonts w:ascii="Calibri" w:hAnsi="Calibri" w:cs="Calibri"/>
                <w:color w:val="1F3864" w:themeColor="accent1" w:themeShade="80"/>
                <w:sz w:val="20"/>
                <w:szCs w:val="20"/>
              </w:rPr>
            </w:pPr>
            <w:r w:rsidRPr="00855B1F">
              <w:rPr>
                <w:rFonts w:ascii="Calibri" w:hAnsi="Calibri" w:cs="Calibri"/>
                <w:b/>
                <w:bCs/>
                <w:color w:val="1F3864" w:themeColor="accent1" w:themeShade="80"/>
                <w:sz w:val="20"/>
                <w:szCs w:val="20"/>
              </w:rPr>
              <w:t>Plans unveiled for A12 Major Road Network improvements in East Suffolk</w:t>
            </w:r>
          </w:p>
          <w:p w14:paraId="2479AF7A" w14:textId="6E016FD1" w:rsidR="001324A2" w:rsidRPr="00855B1F" w:rsidRDefault="001324A2" w:rsidP="001324A2">
            <w:pPr>
              <w:shd w:val="clear" w:color="auto" w:fill="FFFFFF"/>
              <w:ind w:firstLine="0"/>
              <w:rPr>
                <w:rFonts w:ascii="Calibri" w:hAnsi="Calibri" w:cs="Calibri"/>
                <w:color w:val="333333"/>
                <w:sz w:val="20"/>
                <w:szCs w:val="20"/>
              </w:rPr>
            </w:pPr>
            <w:r w:rsidRPr="00855B1F">
              <w:rPr>
                <w:rFonts w:ascii="Calibri" w:hAnsi="Calibri" w:cs="Calibri"/>
                <w:color w:val="333333"/>
                <w:sz w:val="20"/>
                <w:szCs w:val="20"/>
              </w:rPr>
              <w:t>Suffolk County Council has unveiled its proposals for improvements to the A12 in East Suffolk, between the A14 Seven Hills junction and A1152 Woods Lane in Melton.</w:t>
            </w:r>
            <w:r w:rsidR="00025DFB">
              <w:rPr>
                <w:rFonts w:ascii="Calibri" w:hAnsi="Calibri" w:cs="Calibri"/>
                <w:color w:val="333333"/>
                <w:sz w:val="20"/>
                <w:szCs w:val="20"/>
              </w:rPr>
              <w:t xml:space="preserve"> An investment decision by the government is still awaited</w:t>
            </w:r>
            <w:r w:rsidR="00EA3416">
              <w:rPr>
                <w:rFonts w:ascii="Calibri" w:hAnsi="Calibri" w:cs="Calibri"/>
                <w:color w:val="333333"/>
                <w:sz w:val="20"/>
                <w:szCs w:val="20"/>
              </w:rPr>
              <w:t>.</w:t>
            </w:r>
            <w:r w:rsidR="00025DFB">
              <w:rPr>
                <w:rFonts w:ascii="Calibri" w:hAnsi="Calibri" w:cs="Calibri"/>
                <w:color w:val="333333"/>
                <w:sz w:val="20"/>
                <w:szCs w:val="20"/>
              </w:rPr>
              <w:t xml:space="preserve"> </w:t>
            </w:r>
          </w:p>
          <w:p w14:paraId="69ADC89B" w14:textId="77777777" w:rsidR="001324A2" w:rsidRDefault="001324A2" w:rsidP="001324A2">
            <w:pPr>
              <w:pStyle w:val="NormalWeb"/>
              <w:spacing w:before="0" w:beforeAutospacing="0" w:after="0" w:afterAutospacing="0"/>
              <w:rPr>
                <w:rFonts w:ascii="Calibri" w:hAnsi="Calibri" w:cs="Calibri"/>
                <w:b/>
                <w:bCs/>
                <w:sz w:val="26"/>
                <w:szCs w:val="26"/>
                <w:lang w:eastAsia="en-US"/>
              </w:rPr>
            </w:pPr>
          </w:p>
        </w:tc>
      </w:tr>
      <w:tr w:rsidR="001324A2" w14:paraId="321BB314" w14:textId="77777777" w:rsidTr="00297195">
        <w:tc>
          <w:tcPr>
            <w:tcW w:w="18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8C5C70" w14:textId="3BC0FA34" w:rsidR="001324A2" w:rsidRPr="0048402D" w:rsidRDefault="001324A2" w:rsidP="001324A2">
            <w:pPr>
              <w:pStyle w:val="NormalWeb"/>
              <w:spacing w:before="0" w:beforeAutospacing="0" w:after="0" w:afterAutospacing="0"/>
              <w:ind w:firstLine="0"/>
              <w:rPr>
                <w:rFonts w:ascii="Calibri" w:hAnsi="Calibri" w:cs="Calibri"/>
                <w:b/>
                <w:bCs/>
                <w:sz w:val="22"/>
                <w:szCs w:val="22"/>
                <w:lang w:eastAsia="en-US"/>
              </w:rPr>
            </w:pPr>
            <w:r w:rsidRPr="0048402D">
              <w:rPr>
                <w:rFonts w:ascii="Calibri" w:hAnsi="Calibri" w:cs="Calibri"/>
                <w:b/>
                <w:bCs/>
                <w:sz w:val="22"/>
                <w:szCs w:val="22"/>
                <w:lang w:eastAsia="en-US"/>
              </w:rPr>
              <w:t>October 202</w:t>
            </w:r>
            <w:r>
              <w:rPr>
                <w:rFonts w:ascii="Calibri" w:hAnsi="Calibri" w:cs="Calibri"/>
                <w:b/>
                <w:bCs/>
                <w:sz w:val="22"/>
                <w:szCs w:val="22"/>
                <w:lang w:eastAsia="en-US"/>
              </w:rPr>
              <w:t>4</w:t>
            </w:r>
          </w:p>
        </w:tc>
        <w:tc>
          <w:tcPr>
            <w:tcW w:w="8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28BE67" w14:textId="77777777" w:rsidR="001324A2" w:rsidRPr="00D94F55" w:rsidRDefault="001324A2" w:rsidP="001324A2">
            <w:pPr>
              <w:shd w:val="clear" w:color="auto" w:fill="FFFFFF"/>
              <w:ind w:firstLine="0"/>
              <w:rPr>
                <w:rFonts w:ascii="Calibri" w:hAnsi="Calibri" w:cs="Calibri"/>
                <w:color w:val="1F3864" w:themeColor="accent1" w:themeShade="80"/>
                <w:sz w:val="20"/>
                <w:szCs w:val="20"/>
                <w:shd w:val="clear" w:color="auto" w:fill="FFFFFF"/>
              </w:rPr>
            </w:pPr>
            <w:r w:rsidRPr="00D94F55">
              <w:rPr>
                <w:rFonts w:ascii="Calibri" w:hAnsi="Calibri" w:cs="Calibri"/>
                <w:b/>
                <w:bCs/>
                <w:color w:val="1F3864" w:themeColor="accent1" w:themeShade="80"/>
                <w:sz w:val="20"/>
                <w:szCs w:val="20"/>
                <w:shd w:val="clear" w:color="auto" w:fill="FFFFFF"/>
              </w:rPr>
              <w:t>Suffolk County Council set on major investment to further protect Suffolk from flooding as it calls on Government to ‘step up’</w:t>
            </w:r>
          </w:p>
          <w:p w14:paraId="4D22D0F8" w14:textId="6C4D8467" w:rsidR="00EA3416" w:rsidRPr="00EA3416" w:rsidRDefault="001324A2" w:rsidP="00576CBA">
            <w:pPr>
              <w:pStyle w:val="NormalWeb"/>
              <w:ind w:firstLine="0"/>
              <w:rPr>
                <w:rFonts w:asciiTheme="minorHAnsi" w:hAnsiTheme="minorHAnsi" w:cstheme="minorHAnsi"/>
                <w:color w:val="333333"/>
                <w:sz w:val="20"/>
                <w:szCs w:val="20"/>
                <w:shd w:val="clear" w:color="auto" w:fill="FFFFFF"/>
              </w:rPr>
            </w:pPr>
            <w:r w:rsidRPr="00D94F55">
              <w:rPr>
                <w:rFonts w:ascii="Calibri" w:hAnsi="Calibri" w:cs="Calibri"/>
                <w:color w:val="333333"/>
                <w:sz w:val="20"/>
                <w:szCs w:val="20"/>
                <w:shd w:val="clear" w:color="auto" w:fill="FFFFFF"/>
              </w:rPr>
              <w:t>Suffolk County Council has announced its intention to invest another £1.5 million to carry out important flooding prevention work.</w:t>
            </w:r>
            <w:r w:rsidR="00EA3416" w:rsidRPr="00231CF6">
              <w:rPr>
                <w:rFonts w:asciiTheme="minorHAnsi" w:hAnsiTheme="minorHAnsi" w:cstheme="minorHAnsi"/>
                <w:color w:val="333333"/>
                <w:shd w:val="clear" w:color="auto" w:fill="FFFFFF"/>
              </w:rPr>
              <w:t xml:space="preserve"> </w:t>
            </w:r>
            <w:r w:rsidR="00EA3416" w:rsidRPr="00EA3416">
              <w:rPr>
                <w:rFonts w:asciiTheme="minorHAnsi" w:hAnsiTheme="minorHAnsi" w:cstheme="minorHAnsi"/>
                <w:color w:val="333333"/>
                <w:sz w:val="20"/>
                <w:szCs w:val="20"/>
                <w:shd w:val="clear" w:color="auto" w:fill="FFFFFF"/>
              </w:rPr>
              <w:t>This is the delivery a first phase of works identified in initial flood investigation reports following Storm Babet in October 2023.</w:t>
            </w:r>
          </w:p>
          <w:p w14:paraId="4E7A7E4C" w14:textId="77777777" w:rsidR="00FB4881" w:rsidRDefault="00EA3416" w:rsidP="00576CBA">
            <w:pPr>
              <w:pStyle w:val="NormalWeb"/>
              <w:shd w:val="clear" w:color="auto" w:fill="FFFFFF"/>
              <w:ind w:firstLine="0"/>
              <w:rPr>
                <w:rFonts w:asciiTheme="minorHAnsi" w:hAnsiTheme="minorHAnsi" w:cstheme="minorHAnsi"/>
                <w:color w:val="333333"/>
                <w:sz w:val="20"/>
                <w:szCs w:val="20"/>
                <w:shd w:val="clear" w:color="auto" w:fill="FFFFFF"/>
              </w:rPr>
            </w:pPr>
            <w:r w:rsidRPr="00EA3416">
              <w:rPr>
                <w:rFonts w:asciiTheme="minorHAnsi" w:hAnsiTheme="minorHAnsi" w:cstheme="minorHAnsi"/>
                <w:color w:val="333333"/>
                <w:sz w:val="20"/>
                <w:szCs w:val="20"/>
                <w:shd w:val="clear" w:color="auto" w:fill="FFFFFF"/>
              </w:rPr>
              <w:t>The Council also called on Government to recognise the ongoing impact of Storm Babet and fund £20 million of further prevention work urgently needed.</w:t>
            </w:r>
          </w:p>
          <w:p w14:paraId="32BB8BDC" w14:textId="4D87F71B" w:rsidR="00576CBA" w:rsidRDefault="00576CBA" w:rsidP="00576CBA">
            <w:pPr>
              <w:pStyle w:val="NormalWeb"/>
              <w:shd w:val="clear" w:color="auto" w:fill="FFFFFF"/>
              <w:ind w:firstLine="0"/>
              <w:rPr>
                <w:rFonts w:ascii="Calibri" w:hAnsi="Calibri" w:cs="Calibri"/>
                <w:color w:val="333333"/>
                <w:sz w:val="20"/>
                <w:szCs w:val="20"/>
                <w:shd w:val="clear" w:color="auto" w:fill="FFFFFF"/>
                <w:lang w:eastAsia="en-US"/>
              </w:rPr>
            </w:pPr>
          </w:p>
        </w:tc>
      </w:tr>
      <w:tr w:rsidR="001324A2" w14:paraId="1564D6E2" w14:textId="77777777" w:rsidTr="00297195">
        <w:tc>
          <w:tcPr>
            <w:tcW w:w="18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82A660" w14:textId="6B36542E" w:rsidR="001324A2" w:rsidRPr="0048402D" w:rsidRDefault="001324A2" w:rsidP="001324A2">
            <w:pPr>
              <w:shd w:val="clear" w:color="auto" w:fill="FFFFFF"/>
              <w:ind w:firstLine="0"/>
              <w:rPr>
                <w:rFonts w:ascii="Calibri" w:hAnsi="Calibri" w:cs="Calibri"/>
                <w:b/>
                <w:bCs/>
                <w:sz w:val="22"/>
                <w:szCs w:val="22"/>
                <w:lang w:eastAsia="en-US"/>
              </w:rPr>
            </w:pPr>
            <w:r w:rsidRPr="0048402D">
              <w:rPr>
                <w:rFonts w:ascii="Calibri" w:hAnsi="Calibri" w:cs="Calibri"/>
                <w:b/>
                <w:bCs/>
                <w:sz w:val="22"/>
                <w:szCs w:val="22"/>
                <w:lang w:eastAsia="en-US"/>
              </w:rPr>
              <w:t>November 202</w:t>
            </w:r>
            <w:r>
              <w:rPr>
                <w:rFonts w:ascii="Calibri" w:hAnsi="Calibri" w:cs="Calibri"/>
                <w:b/>
                <w:bCs/>
                <w:sz w:val="22"/>
                <w:szCs w:val="22"/>
                <w:lang w:eastAsia="en-US"/>
              </w:rPr>
              <w:t>4</w:t>
            </w:r>
          </w:p>
        </w:tc>
        <w:tc>
          <w:tcPr>
            <w:tcW w:w="8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87E6BD" w14:textId="0A04C801" w:rsidR="00FB4881" w:rsidRDefault="001324A2" w:rsidP="001324A2">
            <w:pPr>
              <w:pStyle w:val="NormalWeb"/>
              <w:ind w:firstLine="0"/>
              <w:rPr>
                <w:rFonts w:ascii="Calibri" w:hAnsi="Calibri" w:cs="Calibri"/>
                <w:color w:val="333333"/>
                <w:sz w:val="20"/>
                <w:szCs w:val="20"/>
              </w:rPr>
            </w:pPr>
            <w:r w:rsidRPr="00DB35EF">
              <w:rPr>
                <w:rFonts w:ascii="Calibri" w:hAnsi="Calibri" w:cs="Calibri"/>
                <w:b/>
                <w:bCs/>
                <w:color w:val="1F3864" w:themeColor="accent1" w:themeShade="80"/>
                <w:sz w:val="20"/>
                <w:szCs w:val="20"/>
              </w:rPr>
              <w:t>Council welcomes news that the Nautilus Interconnector project will not be coming to Suffolk</w:t>
            </w:r>
            <w:r>
              <w:rPr>
                <w:rFonts w:ascii="Calibri" w:hAnsi="Calibri" w:cs="Calibri"/>
                <w:b/>
                <w:bCs/>
                <w:color w:val="333333"/>
                <w:sz w:val="20"/>
                <w:szCs w:val="20"/>
              </w:rPr>
              <w:br/>
            </w:r>
            <w:proofErr w:type="spellStart"/>
            <w:r w:rsidRPr="00DB35EF">
              <w:rPr>
                <w:rFonts w:ascii="Calibri" w:hAnsi="Calibri" w:cs="Calibri"/>
                <w:color w:val="333333"/>
                <w:sz w:val="20"/>
                <w:szCs w:val="20"/>
              </w:rPr>
              <w:t>Suffolk</w:t>
            </w:r>
            <w:proofErr w:type="spellEnd"/>
            <w:r w:rsidRPr="00DB35EF">
              <w:rPr>
                <w:rFonts w:ascii="Calibri" w:hAnsi="Calibri" w:cs="Calibri"/>
                <w:color w:val="333333"/>
                <w:sz w:val="20"/>
                <w:szCs w:val="20"/>
              </w:rPr>
              <w:t xml:space="preserve"> County Council welcomed the news that a major energy infrastructure project will no longer impact the Suffolk coast but has asked for urgent clarity on whether another project will simply take its place. </w:t>
            </w:r>
          </w:p>
          <w:p w14:paraId="0BBB0AED" w14:textId="7479941E" w:rsidR="001324A2" w:rsidRPr="00DB35EF" w:rsidRDefault="001324A2" w:rsidP="001324A2">
            <w:pPr>
              <w:pStyle w:val="NormalWeb"/>
              <w:ind w:firstLine="0"/>
              <w:rPr>
                <w:rFonts w:ascii="Calibri" w:hAnsi="Calibri" w:cs="Calibri"/>
                <w:color w:val="333333"/>
                <w:sz w:val="20"/>
                <w:szCs w:val="20"/>
              </w:rPr>
            </w:pPr>
            <w:r w:rsidRPr="00DB35EF">
              <w:rPr>
                <w:rFonts w:ascii="Calibri" w:hAnsi="Calibri" w:cs="Calibri"/>
                <w:b/>
                <w:bCs/>
                <w:color w:val="1F3864" w:themeColor="accent1" w:themeShade="80"/>
                <w:sz w:val="20"/>
                <w:szCs w:val="20"/>
              </w:rPr>
              <w:t>Suffolk’s new gritting fleet to keep county safe and moving during the colder weather</w:t>
            </w:r>
            <w:r>
              <w:rPr>
                <w:rFonts w:ascii="Calibri" w:hAnsi="Calibri" w:cs="Calibri"/>
                <w:b/>
                <w:bCs/>
                <w:color w:val="333333"/>
                <w:sz w:val="20"/>
                <w:szCs w:val="20"/>
              </w:rPr>
              <w:br/>
            </w:r>
            <w:r w:rsidRPr="00DB35EF">
              <w:rPr>
                <w:rFonts w:ascii="Calibri" w:hAnsi="Calibri" w:cs="Calibri"/>
                <w:color w:val="333333"/>
                <w:sz w:val="20"/>
                <w:szCs w:val="20"/>
              </w:rPr>
              <w:t xml:space="preserve">Suffolk’s new gritting fleet will commence its winter season shortly, treating thousands of miles of roads to help minimise risk for highways users. </w:t>
            </w:r>
          </w:p>
          <w:p w14:paraId="401D3EDF" w14:textId="1A3BAF51" w:rsidR="001324A2" w:rsidRDefault="001324A2" w:rsidP="001324A2">
            <w:pPr>
              <w:pStyle w:val="NormalWeb"/>
              <w:ind w:firstLine="0"/>
              <w:rPr>
                <w:rFonts w:ascii="Calibri" w:hAnsi="Calibri" w:cs="Calibri"/>
                <w:color w:val="333333"/>
                <w:sz w:val="20"/>
                <w:szCs w:val="20"/>
              </w:rPr>
            </w:pPr>
            <w:r w:rsidRPr="00DB35EF">
              <w:rPr>
                <w:rFonts w:ascii="Calibri" w:hAnsi="Calibri" w:cs="Calibri"/>
                <w:b/>
                <w:bCs/>
                <w:color w:val="1F3864" w:themeColor="accent1" w:themeShade="80"/>
                <w:sz w:val="20"/>
                <w:szCs w:val="20"/>
              </w:rPr>
              <w:t xml:space="preserve">Royal opening for the Gull Wing </w:t>
            </w:r>
            <w:r w:rsidR="00576CBA">
              <w:rPr>
                <w:rFonts w:ascii="Calibri" w:hAnsi="Calibri" w:cs="Calibri"/>
                <w:b/>
                <w:bCs/>
                <w:color w:val="1F3864" w:themeColor="accent1" w:themeShade="80"/>
                <w:sz w:val="20"/>
                <w:szCs w:val="20"/>
              </w:rPr>
              <w:t>B</w:t>
            </w:r>
            <w:r w:rsidRPr="00DB35EF">
              <w:rPr>
                <w:rFonts w:ascii="Calibri" w:hAnsi="Calibri" w:cs="Calibri"/>
                <w:b/>
                <w:bCs/>
                <w:color w:val="1F3864" w:themeColor="accent1" w:themeShade="80"/>
                <w:sz w:val="20"/>
                <w:szCs w:val="20"/>
              </w:rPr>
              <w:t>ridge</w:t>
            </w:r>
            <w:r>
              <w:rPr>
                <w:rFonts w:ascii="Calibri" w:hAnsi="Calibri" w:cs="Calibri"/>
                <w:b/>
                <w:bCs/>
                <w:color w:val="333333"/>
                <w:sz w:val="20"/>
                <w:szCs w:val="20"/>
              </w:rPr>
              <w:br/>
            </w:r>
            <w:r w:rsidRPr="00DB35EF">
              <w:rPr>
                <w:rFonts w:ascii="Calibri" w:hAnsi="Calibri" w:cs="Calibri"/>
                <w:color w:val="333333"/>
                <w:sz w:val="20"/>
                <w:szCs w:val="20"/>
              </w:rPr>
              <w:t>Her Royal Highness, The Princess Royal officially opened the Gull Wing Bridge</w:t>
            </w:r>
            <w:r w:rsidR="00025DFB">
              <w:rPr>
                <w:rFonts w:ascii="Calibri" w:hAnsi="Calibri" w:cs="Calibri"/>
                <w:color w:val="333333"/>
                <w:sz w:val="20"/>
                <w:szCs w:val="20"/>
              </w:rPr>
              <w:t xml:space="preserve"> (otherwise known as the Third Crossing)</w:t>
            </w:r>
            <w:r w:rsidRPr="00DB35EF">
              <w:rPr>
                <w:rFonts w:ascii="Calibri" w:hAnsi="Calibri" w:cs="Calibri"/>
                <w:color w:val="333333"/>
                <w:sz w:val="20"/>
                <w:szCs w:val="20"/>
              </w:rPr>
              <w:t xml:space="preserve"> in Lowestoft. </w:t>
            </w:r>
          </w:p>
          <w:p w14:paraId="23608D52" w14:textId="77777777" w:rsidR="00FB4881" w:rsidRDefault="00FB4881" w:rsidP="001324A2">
            <w:pPr>
              <w:pStyle w:val="NormalWeb"/>
              <w:ind w:firstLine="0"/>
              <w:rPr>
                <w:rFonts w:ascii="Calibri" w:hAnsi="Calibri" w:cs="Calibri"/>
                <w:color w:val="333333"/>
                <w:sz w:val="20"/>
                <w:szCs w:val="20"/>
                <w:lang w:eastAsia="en-US"/>
              </w:rPr>
            </w:pPr>
          </w:p>
          <w:p w14:paraId="6C725A57" w14:textId="164C3028" w:rsidR="003D727B" w:rsidRDefault="003D727B" w:rsidP="001324A2">
            <w:pPr>
              <w:pStyle w:val="NormalWeb"/>
              <w:ind w:firstLine="0"/>
              <w:rPr>
                <w:rFonts w:ascii="Calibri" w:hAnsi="Calibri" w:cs="Calibri"/>
                <w:color w:val="333333"/>
                <w:sz w:val="20"/>
                <w:szCs w:val="20"/>
                <w:lang w:eastAsia="en-US"/>
              </w:rPr>
            </w:pPr>
          </w:p>
        </w:tc>
      </w:tr>
      <w:tr w:rsidR="001324A2" w14:paraId="0382ED90" w14:textId="77777777" w:rsidTr="00297195">
        <w:tc>
          <w:tcPr>
            <w:tcW w:w="18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52627A" w14:textId="3161D327" w:rsidR="001324A2" w:rsidRPr="0048402D" w:rsidRDefault="001324A2" w:rsidP="001324A2">
            <w:pPr>
              <w:pStyle w:val="NormalWeb"/>
              <w:spacing w:before="0" w:beforeAutospacing="0" w:after="0" w:afterAutospacing="0"/>
              <w:ind w:firstLine="0"/>
              <w:rPr>
                <w:rFonts w:ascii="Calibri" w:hAnsi="Calibri" w:cs="Calibri"/>
                <w:b/>
                <w:bCs/>
                <w:sz w:val="22"/>
                <w:szCs w:val="22"/>
                <w:lang w:eastAsia="en-US"/>
              </w:rPr>
            </w:pPr>
            <w:r>
              <w:rPr>
                <w:rFonts w:ascii="Calibri" w:hAnsi="Calibri" w:cs="Calibri"/>
                <w:b/>
                <w:bCs/>
                <w:sz w:val="22"/>
                <w:szCs w:val="22"/>
                <w:lang w:eastAsia="en-US"/>
              </w:rPr>
              <w:lastRenderedPageBreak/>
              <w:t>December 202</w:t>
            </w:r>
            <w:r w:rsidR="003D727B">
              <w:rPr>
                <w:rFonts w:ascii="Calibri" w:hAnsi="Calibri" w:cs="Calibri"/>
                <w:b/>
                <w:bCs/>
                <w:sz w:val="22"/>
                <w:szCs w:val="22"/>
                <w:lang w:eastAsia="en-US"/>
              </w:rPr>
              <w:t>4</w:t>
            </w:r>
          </w:p>
        </w:tc>
        <w:tc>
          <w:tcPr>
            <w:tcW w:w="8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BB8FB9" w14:textId="77777777" w:rsidR="001324A2" w:rsidRPr="00DB28D0" w:rsidRDefault="001324A2" w:rsidP="001324A2">
            <w:pPr>
              <w:shd w:val="clear" w:color="auto" w:fill="FFFFFF"/>
              <w:ind w:firstLine="0"/>
              <w:rPr>
                <w:rFonts w:ascii="Calibri" w:hAnsi="Calibri" w:cs="Calibri"/>
                <w:b/>
                <w:bCs/>
                <w:color w:val="1F3864" w:themeColor="accent1" w:themeShade="80"/>
                <w:sz w:val="20"/>
                <w:szCs w:val="20"/>
              </w:rPr>
            </w:pPr>
            <w:r w:rsidRPr="00DB28D0">
              <w:rPr>
                <w:rFonts w:ascii="Calibri" w:hAnsi="Calibri" w:cs="Calibri"/>
                <w:b/>
                <w:bCs/>
                <w:color w:val="1F3864" w:themeColor="accent1" w:themeShade="80"/>
                <w:sz w:val="20"/>
                <w:szCs w:val="20"/>
              </w:rPr>
              <w:t>Suffolk’s rural communities hit by loss of £3 million in Government funding</w:t>
            </w:r>
          </w:p>
          <w:p w14:paraId="4285A823" w14:textId="77777777" w:rsidR="001324A2" w:rsidRPr="00DB28D0" w:rsidRDefault="001324A2" w:rsidP="001324A2">
            <w:pPr>
              <w:shd w:val="clear" w:color="auto" w:fill="FFFFFF"/>
              <w:ind w:firstLine="0"/>
              <w:rPr>
                <w:rFonts w:ascii="Calibri" w:hAnsi="Calibri" w:cs="Calibri"/>
                <w:color w:val="333333"/>
                <w:sz w:val="20"/>
                <w:szCs w:val="20"/>
              </w:rPr>
            </w:pPr>
            <w:r w:rsidRPr="00DB28D0">
              <w:rPr>
                <w:rFonts w:ascii="Calibri" w:hAnsi="Calibri" w:cs="Calibri"/>
                <w:color w:val="333333"/>
                <w:sz w:val="20"/>
                <w:szCs w:val="20"/>
              </w:rPr>
              <w:t xml:space="preserve">£3 million of vital public funding - designed to support rural communities in Suffolk - will be cut by the government next year, it has been revealed. </w:t>
            </w:r>
          </w:p>
          <w:p w14:paraId="10FD0E7B" w14:textId="57212F51" w:rsidR="001324A2" w:rsidRPr="001324A2" w:rsidRDefault="001324A2" w:rsidP="001324A2">
            <w:pPr>
              <w:shd w:val="clear" w:color="auto" w:fill="FFFFFF"/>
              <w:rPr>
                <w:rFonts w:ascii="Calibri" w:hAnsi="Calibri" w:cs="Calibri"/>
                <w:b/>
                <w:bCs/>
                <w:color w:val="333333"/>
                <w:sz w:val="20"/>
                <w:szCs w:val="20"/>
              </w:rPr>
            </w:pPr>
            <w:r w:rsidRPr="00DB28D0">
              <w:rPr>
                <w:rFonts w:ascii="Calibri" w:hAnsi="Calibri" w:cs="Calibri"/>
                <w:b/>
                <w:bCs/>
                <w:color w:val="333333"/>
                <w:sz w:val="20"/>
                <w:szCs w:val="20"/>
              </w:rPr>
              <w:t> </w:t>
            </w:r>
          </w:p>
          <w:p w14:paraId="5E85F9D4" w14:textId="494C58F2" w:rsidR="001324A2" w:rsidRPr="00DB28D0" w:rsidRDefault="001324A2" w:rsidP="001324A2">
            <w:pPr>
              <w:shd w:val="clear" w:color="auto" w:fill="FFFFFF"/>
              <w:ind w:firstLine="0"/>
              <w:rPr>
                <w:rFonts w:ascii="Calibri" w:hAnsi="Calibri" w:cs="Calibri"/>
                <w:b/>
                <w:bCs/>
                <w:color w:val="1F3864" w:themeColor="accent1" w:themeShade="80"/>
                <w:sz w:val="20"/>
                <w:szCs w:val="20"/>
              </w:rPr>
            </w:pPr>
            <w:r w:rsidRPr="00DB28D0">
              <w:rPr>
                <w:rFonts w:ascii="Calibri" w:hAnsi="Calibri" w:cs="Calibri"/>
                <w:b/>
                <w:bCs/>
                <w:color w:val="1F3864" w:themeColor="accent1" w:themeShade="80"/>
                <w:sz w:val="20"/>
                <w:szCs w:val="20"/>
              </w:rPr>
              <w:t>Suffolk and East of England councils seek fairness in the face of energy projects</w:t>
            </w:r>
          </w:p>
          <w:p w14:paraId="54CE2071" w14:textId="77777777" w:rsidR="001324A2" w:rsidRPr="00DB28D0" w:rsidRDefault="001324A2" w:rsidP="001324A2">
            <w:pPr>
              <w:shd w:val="clear" w:color="auto" w:fill="FFFFFF"/>
              <w:ind w:firstLine="0"/>
              <w:rPr>
                <w:rFonts w:ascii="Calibri" w:hAnsi="Calibri" w:cs="Calibri"/>
                <w:color w:val="333333"/>
                <w:sz w:val="20"/>
                <w:szCs w:val="20"/>
              </w:rPr>
            </w:pPr>
            <w:r w:rsidRPr="00DB28D0">
              <w:rPr>
                <w:rFonts w:ascii="Calibri" w:hAnsi="Calibri" w:cs="Calibri"/>
                <w:color w:val="333333"/>
                <w:sz w:val="20"/>
                <w:szCs w:val="20"/>
              </w:rPr>
              <w:t>Suffolk County Council is joining with other local authorities in the region to challenge National Grid and the government on energy projects, demanding fairness for their communities and environment.</w:t>
            </w:r>
          </w:p>
          <w:p w14:paraId="3E98B5CA" w14:textId="77777777" w:rsidR="001324A2" w:rsidRDefault="001324A2" w:rsidP="001324A2">
            <w:pPr>
              <w:pStyle w:val="NormalWeb"/>
              <w:spacing w:before="0" w:beforeAutospacing="0" w:after="0" w:afterAutospacing="0"/>
              <w:rPr>
                <w:rFonts w:ascii="Calibri" w:hAnsi="Calibri" w:cs="Calibri"/>
                <w:color w:val="333333"/>
                <w:sz w:val="20"/>
                <w:szCs w:val="20"/>
                <w:lang w:eastAsia="en-US"/>
              </w:rPr>
            </w:pPr>
          </w:p>
        </w:tc>
      </w:tr>
      <w:tr w:rsidR="001324A2" w14:paraId="7A0DEF86" w14:textId="77777777" w:rsidTr="00297195">
        <w:tc>
          <w:tcPr>
            <w:tcW w:w="18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FBE3BA" w14:textId="59D3F76D" w:rsidR="001324A2" w:rsidRPr="0048402D" w:rsidRDefault="001324A2" w:rsidP="001324A2">
            <w:pPr>
              <w:pStyle w:val="NormalWeb"/>
              <w:spacing w:before="0" w:beforeAutospacing="0" w:after="0" w:afterAutospacing="0"/>
              <w:ind w:firstLine="0"/>
              <w:rPr>
                <w:rFonts w:ascii="Calibri" w:hAnsi="Calibri" w:cs="Calibri"/>
                <w:b/>
                <w:bCs/>
                <w:sz w:val="22"/>
                <w:szCs w:val="22"/>
                <w:lang w:eastAsia="en-US"/>
              </w:rPr>
            </w:pPr>
            <w:r w:rsidRPr="0048402D">
              <w:rPr>
                <w:rFonts w:ascii="Calibri" w:hAnsi="Calibri" w:cs="Calibri"/>
                <w:b/>
                <w:bCs/>
                <w:sz w:val="22"/>
                <w:szCs w:val="22"/>
                <w:lang w:eastAsia="en-US"/>
              </w:rPr>
              <w:t>January 202</w:t>
            </w:r>
            <w:r>
              <w:rPr>
                <w:rFonts w:ascii="Calibri" w:hAnsi="Calibri" w:cs="Calibri"/>
                <w:b/>
                <w:bCs/>
                <w:sz w:val="22"/>
                <w:szCs w:val="22"/>
                <w:lang w:eastAsia="en-US"/>
              </w:rPr>
              <w:t>5</w:t>
            </w:r>
          </w:p>
        </w:tc>
        <w:tc>
          <w:tcPr>
            <w:tcW w:w="8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8AF30B" w14:textId="77777777" w:rsidR="00E70358" w:rsidRPr="0007557E" w:rsidRDefault="00E70358" w:rsidP="00E70358">
            <w:pPr>
              <w:shd w:val="clear" w:color="auto" w:fill="FFFFFF"/>
              <w:ind w:firstLine="0"/>
              <w:rPr>
                <w:rFonts w:asciiTheme="minorHAnsi" w:hAnsiTheme="minorHAnsi" w:cstheme="minorHAnsi"/>
                <w:color w:val="1F3864" w:themeColor="accent1" w:themeShade="80"/>
                <w:sz w:val="20"/>
                <w:szCs w:val="20"/>
              </w:rPr>
            </w:pPr>
            <w:r w:rsidRPr="0007557E">
              <w:rPr>
                <w:rFonts w:asciiTheme="minorHAnsi" w:hAnsiTheme="minorHAnsi" w:cstheme="minorHAnsi"/>
                <w:b/>
                <w:bCs/>
                <w:color w:val="1F3864" w:themeColor="accent1" w:themeShade="80"/>
                <w:sz w:val="20"/>
                <w:szCs w:val="20"/>
              </w:rPr>
              <w:t>Council’s budget prioritises vulnerable residents and essential services</w:t>
            </w:r>
          </w:p>
          <w:p w14:paraId="689AC4BC" w14:textId="77777777" w:rsidR="00E70358" w:rsidRPr="0007557E" w:rsidRDefault="00E70358" w:rsidP="00E70358">
            <w:pPr>
              <w:shd w:val="clear" w:color="auto" w:fill="FFFFFF"/>
              <w:ind w:firstLine="0"/>
              <w:rPr>
                <w:rFonts w:asciiTheme="minorHAnsi" w:hAnsiTheme="minorHAnsi" w:cstheme="minorHAnsi"/>
                <w:color w:val="262626" w:themeColor="text1" w:themeTint="D9"/>
                <w:sz w:val="20"/>
                <w:szCs w:val="20"/>
              </w:rPr>
            </w:pPr>
            <w:r w:rsidRPr="0007557E">
              <w:rPr>
                <w:rFonts w:asciiTheme="minorHAnsi" w:hAnsiTheme="minorHAnsi" w:cstheme="minorHAnsi"/>
                <w:color w:val="262626" w:themeColor="text1" w:themeTint="D9"/>
                <w:sz w:val="20"/>
                <w:szCs w:val="20"/>
              </w:rPr>
              <w:t xml:space="preserve">Suffolk County Council has unveiled its proposed budget for 2025/26, with a strong focus on supporting vulnerable residents across the county. </w:t>
            </w:r>
          </w:p>
          <w:p w14:paraId="147A550A" w14:textId="77777777" w:rsidR="00E70358" w:rsidRPr="0007557E" w:rsidRDefault="00E70358" w:rsidP="00E70358">
            <w:pPr>
              <w:shd w:val="clear" w:color="auto" w:fill="FFFFFF"/>
              <w:rPr>
                <w:rFonts w:asciiTheme="minorHAnsi" w:hAnsiTheme="minorHAnsi" w:cstheme="minorHAnsi"/>
                <w:color w:val="262626" w:themeColor="text1" w:themeTint="D9"/>
                <w:sz w:val="20"/>
                <w:szCs w:val="20"/>
              </w:rPr>
            </w:pPr>
            <w:r w:rsidRPr="0007557E">
              <w:rPr>
                <w:rFonts w:asciiTheme="minorHAnsi" w:hAnsiTheme="minorHAnsi" w:cstheme="minorHAnsi"/>
                <w:color w:val="262626" w:themeColor="text1" w:themeTint="D9"/>
                <w:sz w:val="20"/>
                <w:szCs w:val="20"/>
              </w:rPr>
              <w:t> </w:t>
            </w:r>
          </w:p>
          <w:p w14:paraId="341D13F6" w14:textId="77777777" w:rsidR="00E70358" w:rsidRPr="0007557E" w:rsidRDefault="00E70358" w:rsidP="00E70358">
            <w:pPr>
              <w:shd w:val="clear" w:color="auto" w:fill="FFFFFF"/>
              <w:ind w:firstLine="0"/>
              <w:rPr>
                <w:rFonts w:asciiTheme="minorHAnsi" w:hAnsiTheme="minorHAnsi" w:cstheme="minorHAnsi"/>
                <w:color w:val="1F3864" w:themeColor="accent1" w:themeShade="80"/>
                <w:sz w:val="20"/>
                <w:szCs w:val="20"/>
              </w:rPr>
            </w:pPr>
            <w:r w:rsidRPr="0007557E">
              <w:rPr>
                <w:rFonts w:asciiTheme="minorHAnsi" w:hAnsiTheme="minorHAnsi" w:cstheme="minorHAnsi"/>
                <w:b/>
                <w:bCs/>
                <w:color w:val="1F3864" w:themeColor="accent1" w:themeShade="80"/>
                <w:sz w:val="20"/>
                <w:szCs w:val="20"/>
              </w:rPr>
              <w:t>Unique landscape to be changed forever by pylons</w:t>
            </w:r>
          </w:p>
          <w:p w14:paraId="5A93881A" w14:textId="77777777" w:rsidR="00E70358" w:rsidRPr="0007557E" w:rsidRDefault="00E70358" w:rsidP="00E70358">
            <w:pPr>
              <w:shd w:val="clear" w:color="auto" w:fill="FFFFFF"/>
              <w:ind w:firstLine="0"/>
              <w:rPr>
                <w:rFonts w:asciiTheme="minorHAnsi" w:hAnsiTheme="minorHAnsi" w:cstheme="minorHAnsi"/>
                <w:color w:val="262626" w:themeColor="text1" w:themeTint="D9"/>
                <w:sz w:val="20"/>
                <w:szCs w:val="20"/>
              </w:rPr>
            </w:pPr>
            <w:r w:rsidRPr="0007557E">
              <w:rPr>
                <w:rFonts w:asciiTheme="minorHAnsi" w:hAnsiTheme="minorHAnsi" w:cstheme="minorHAnsi"/>
                <w:color w:val="262626" w:themeColor="text1" w:themeTint="D9"/>
                <w:sz w:val="20"/>
                <w:szCs w:val="20"/>
              </w:rPr>
              <w:t xml:space="preserve">A large area of landscape on the Norfolk/Suffolk border with </w:t>
            </w:r>
            <w:proofErr w:type="gramStart"/>
            <w:r w:rsidRPr="0007557E">
              <w:rPr>
                <w:rFonts w:asciiTheme="minorHAnsi" w:hAnsiTheme="minorHAnsi" w:cstheme="minorHAnsi"/>
                <w:color w:val="262626" w:themeColor="text1" w:themeTint="D9"/>
                <w:sz w:val="20"/>
                <w:szCs w:val="20"/>
              </w:rPr>
              <w:t>particular uniqueness</w:t>
            </w:r>
            <w:proofErr w:type="gramEnd"/>
            <w:r w:rsidRPr="0007557E">
              <w:rPr>
                <w:rFonts w:asciiTheme="minorHAnsi" w:hAnsiTheme="minorHAnsi" w:cstheme="minorHAnsi"/>
                <w:color w:val="262626" w:themeColor="text1" w:themeTint="D9"/>
                <w:sz w:val="20"/>
                <w:szCs w:val="20"/>
              </w:rPr>
              <w:t>, rivalling those of other nationally protected landscapes, is set to be decimated by pylons as part of National Grid’s Norwich to Tilbury project.</w:t>
            </w:r>
          </w:p>
          <w:p w14:paraId="28CA156C" w14:textId="77777777" w:rsidR="001324A2" w:rsidRDefault="001324A2" w:rsidP="00E70358">
            <w:pPr>
              <w:shd w:val="clear" w:color="auto" w:fill="FFFFFF"/>
              <w:rPr>
                <w:rFonts w:ascii="Calibri" w:hAnsi="Calibri" w:cs="Calibri"/>
                <w:b/>
                <w:bCs/>
                <w:sz w:val="26"/>
                <w:szCs w:val="26"/>
                <w:lang w:eastAsia="en-US"/>
              </w:rPr>
            </w:pPr>
          </w:p>
        </w:tc>
      </w:tr>
      <w:tr w:rsidR="00E70358" w14:paraId="695BFBCC" w14:textId="77777777" w:rsidTr="00297195">
        <w:tc>
          <w:tcPr>
            <w:tcW w:w="18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2081C8" w14:textId="1BF8282E" w:rsidR="00E70358" w:rsidRPr="0048402D" w:rsidRDefault="00E70358" w:rsidP="00E70358">
            <w:pPr>
              <w:ind w:firstLine="0"/>
              <w:rPr>
                <w:rFonts w:ascii="Calibri" w:hAnsi="Calibri" w:cs="Calibri"/>
                <w:b/>
                <w:bCs/>
                <w:sz w:val="22"/>
                <w:szCs w:val="22"/>
                <w:lang w:eastAsia="en-US"/>
              </w:rPr>
            </w:pPr>
            <w:r w:rsidRPr="0048402D">
              <w:rPr>
                <w:rFonts w:ascii="Calibri" w:hAnsi="Calibri" w:cs="Calibri"/>
                <w:b/>
                <w:bCs/>
                <w:sz w:val="22"/>
                <w:szCs w:val="22"/>
                <w:lang w:eastAsia="en-US"/>
              </w:rPr>
              <w:t>February 202</w:t>
            </w:r>
            <w:r>
              <w:rPr>
                <w:rFonts w:ascii="Calibri" w:hAnsi="Calibri" w:cs="Calibri"/>
                <w:b/>
                <w:bCs/>
                <w:sz w:val="22"/>
                <w:szCs w:val="22"/>
                <w:lang w:eastAsia="en-US"/>
              </w:rPr>
              <w:t>5</w:t>
            </w:r>
          </w:p>
        </w:tc>
        <w:tc>
          <w:tcPr>
            <w:tcW w:w="8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026877" w14:textId="5E4242B3" w:rsidR="00E70358" w:rsidRDefault="00E70358" w:rsidP="00E70358">
            <w:pPr>
              <w:ind w:firstLine="0"/>
              <w:rPr>
                <w:rFonts w:ascii="Calibri" w:hAnsi="Calibri" w:cs="Calibri"/>
                <w:sz w:val="20"/>
                <w:szCs w:val="20"/>
              </w:rPr>
            </w:pPr>
            <w:r w:rsidRPr="003A072A">
              <w:rPr>
                <w:rFonts w:ascii="Calibri" w:hAnsi="Calibri" w:cs="Calibri"/>
                <w:b/>
                <w:bCs/>
                <w:color w:val="1F3864" w:themeColor="accent1" w:themeShade="80"/>
                <w:sz w:val="20"/>
                <w:szCs w:val="20"/>
              </w:rPr>
              <w:t>New cabinet role to lead on devolution and local government reform in Suffolk</w:t>
            </w:r>
            <w:r>
              <w:rPr>
                <w:rFonts w:ascii="Calibri" w:hAnsi="Calibri" w:cs="Calibri"/>
                <w:b/>
                <w:bCs/>
                <w:sz w:val="20"/>
                <w:szCs w:val="20"/>
              </w:rPr>
              <w:br/>
            </w:r>
            <w:r w:rsidRPr="003A072A">
              <w:rPr>
                <w:rFonts w:ascii="Calibri" w:hAnsi="Calibri" w:cs="Calibri"/>
                <w:sz w:val="20"/>
                <w:szCs w:val="20"/>
              </w:rPr>
              <w:t>A new Suffolk County Council cabinet role responsible for devolution and local government reform has been created, following a reshuffle announced by council leader Cllr Matthew Hicks. The changes take effect immediately.</w:t>
            </w:r>
            <w:r w:rsidR="00576CBA">
              <w:rPr>
                <w:rFonts w:ascii="Calibri" w:hAnsi="Calibri" w:cs="Calibri"/>
                <w:sz w:val="20"/>
                <w:szCs w:val="20"/>
              </w:rPr>
              <w:t xml:space="preserve"> </w:t>
            </w:r>
            <w:r w:rsidRPr="003A072A">
              <w:rPr>
                <w:rFonts w:ascii="Calibri" w:hAnsi="Calibri" w:cs="Calibri"/>
                <w:sz w:val="20"/>
                <w:szCs w:val="20"/>
              </w:rPr>
              <w:t xml:space="preserve"> </w:t>
            </w:r>
          </w:p>
          <w:p w14:paraId="6F8DE4C1" w14:textId="77777777" w:rsidR="00E6237E" w:rsidRDefault="00E6237E" w:rsidP="00E6237E">
            <w:pPr>
              <w:spacing w:before="100" w:beforeAutospacing="1" w:after="100" w:afterAutospacing="1"/>
              <w:ind w:firstLine="0"/>
              <w:rPr>
                <w:rFonts w:ascii="Calibri" w:eastAsiaTheme="minorEastAsia" w:hAnsi="Calibri" w:cs="Calibri"/>
                <w:b/>
                <w:bCs/>
                <w:color w:val="333333"/>
                <w:sz w:val="20"/>
                <w:szCs w:val="20"/>
                <w:shd w:val="clear" w:color="auto" w:fill="FFFFFF"/>
              </w:rPr>
            </w:pPr>
            <w:r w:rsidRPr="00E6237E">
              <w:rPr>
                <w:rFonts w:ascii="Calibri" w:eastAsiaTheme="minorEastAsia" w:hAnsi="Calibri" w:cs="Calibri"/>
                <w:b/>
                <w:bCs/>
                <w:color w:val="333333"/>
                <w:sz w:val="20"/>
                <w:szCs w:val="20"/>
                <w:shd w:val="clear" w:color="auto" w:fill="FFFFFF"/>
              </w:rPr>
              <w:t>SCC supports creation of a single unitary</w:t>
            </w:r>
          </w:p>
          <w:p w14:paraId="2DA9BBA0" w14:textId="683C6224" w:rsidR="00E6237E" w:rsidRPr="00E6237E" w:rsidRDefault="00E6237E" w:rsidP="00E6237E">
            <w:pPr>
              <w:spacing w:before="100" w:beforeAutospacing="1" w:after="100" w:afterAutospacing="1"/>
              <w:ind w:firstLine="0"/>
              <w:rPr>
                <w:rFonts w:asciiTheme="minorHAnsi" w:eastAsiaTheme="minorEastAsia" w:hAnsiTheme="minorHAnsi" w:cs="Calibri"/>
                <w:color w:val="333333"/>
                <w:sz w:val="20"/>
                <w:szCs w:val="20"/>
                <w:shd w:val="clear" w:color="auto" w:fill="FFFFFF"/>
              </w:rPr>
            </w:pPr>
            <w:r w:rsidRPr="00E6237E">
              <w:rPr>
                <w:rFonts w:ascii="Calibri" w:eastAsiaTheme="minorEastAsia" w:hAnsi="Calibri" w:cs="Calibri"/>
                <w:color w:val="333333"/>
                <w:sz w:val="20"/>
                <w:szCs w:val="20"/>
                <w:shd w:val="clear" w:color="auto" w:fill="FFFFFF"/>
              </w:rPr>
              <w:t xml:space="preserve">Following a recent government announcement that </w:t>
            </w:r>
            <w:proofErr w:type="gramStart"/>
            <w:r w:rsidRPr="00E6237E">
              <w:rPr>
                <w:rFonts w:ascii="Calibri" w:eastAsiaTheme="minorEastAsia" w:hAnsi="Calibri" w:cs="Calibri"/>
                <w:color w:val="333333"/>
                <w:sz w:val="20"/>
                <w:szCs w:val="20"/>
                <w:shd w:val="clear" w:color="auto" w:fill="FFFFFF"/>
              </w:rPr>
              <w:t>Suffolk’s county</w:t>
            </w:r>
            <w:proofErr w:type="gramEnd"/>
            <w:r w:rsidRPr="00E6237E">
              <w:rPr>
                <w:rFonts w:ascii="Calibri" w:eastAsiaTheme="minorEastAsia" w:hAnsi="Calibri" w:cs="Calibri"/>
                <w:color w:val="333333"/>
                <w:sz w:val="20"/>
                <w:szCs w:val="20"/>
                <w:shd w:val="clear" w:color="auto" w:fill="FFFFFF"/>
              </w:rPr>
              <w:t>, district and borough councils will be replaced with a single-tier system, Suffolk County Council argues that consolidating all services under one unitary authority is the only effective way to deliver against the government’s criteria for local government reform</w:t>
            </w:r>
            <w:r w:rsidRPr="00E6237E">
              <w:rPr>
                <w:rFonts w:asciiTheme="minorHAnsi" w:eastAsiaTheme="minorEastAsia" w:hAnsiTheme="minorHAnsi" w:cs="Calibri"/>
                <w:color w:val="333333"/>
                <w:sz w:val="20"/>
                <w:szCs w:val="20"/>
                <w:shd w:val="clear" w:color="auto" w:fill="FFFFFF"/>
              </w:rPr>
              <w:t>.</w:t>
            </w:r>
          </w:p>
          <w:p w14:paraId="69EE306A" w14:textId="77777777" w:rsidR="00E70358" w:rsidRPr="003A072A" w:rsidRDefault="00E70358" w:rsidP="00E70358">
            <w:pPr>
              <w:ind w:firstLine="0"/>
              <w:rPr>
                <w:rFonts w:ascii="Calibri" w:hAnsi="Calibri" w:cs="Calibri"/>
                <w:color w:val="1F3864" w:themeColor="accent1" w:themeShade="80"/>
                <w:sz w:val="20"/>
                <w:szCs w:val="20"/>
              </w:rPr>
            </w:pPr>
            <w:r w:rsidRPr="003A072A">
              <w:rPr>
                <w:rFonts w:ascii="Calibri" w:hAnsi="Calibri" w:cs="Calibri"/>
                <w:b/>
                <w:bCs/>
                <w:color w:val="1F3864" w:themeColor="accent1" w:themeShade="80"/>
                <w:sz w:val="20"/>
                <w:szCs w:val="20"/>
              </w:rPr>
              <w:t>Suffolk prepares for another significant solar farm proposal</w:t>
            </w:r>
          </w:p>
          <w:p w14:paraId="71C43A0E" w14:textId="77777777" w:rsidR="00E70358" w:rsidRPr="003A072A" w:rsidRDefault="00E70358" w:rsidP="00E70358">
            <w:pPr>
              <w:ind w:firstLine="0"/>
              <w:rPr>
                <w:rFonts w:ascii="Calibri" w:hAnsi="Calibri" w:cs="Calibri"/>
                <w:sz w:val="20"/>
                <w:szCs w:val="20"/>
              </w:rPr>
            </w:pPr>
            <w:r w:rsidRPr="003A072A">
              <w:rPr>
                <w:rFonts w:ascii="Calibri" w:hAnsi="Calibri" w:cs="Calibri"/>
                <w:sz w:val="20"/>
                <w:szCs w:val="20"/>
              </w:rPr>
              <w:t xml:space="preserve">Suffolk County Council is preparing to respond to another large solar farm proposal, set to cover around 1,500 acres, near Eye. </w:t>
            </w:r>
          </w:p>
          <w:p w14:paraId="0FF42C57" w14:textId="77777777" w:rsidR="00E70358" w:rsidRPr="003A072A" w:rsidRDefault="00E70358" w:rsidP="00E70358">
            <w:pPr>
              <w:rPr>
                <w:rFonts w:ascii="Calibri" w:hAnsi="Calibri" w:cs="Calibri"/>
                <w:sz w:val="20"/>
                <w:szCs w:val="20"/>
              </w:rPr>
            </w:pPr>
            <w:r w:rsidRPr="003A072A">
              <w:rPr>
                <w:rFonts w:ascii="Calibri" w:hAnsi="Calibri" w:cs="Calibri"/>
                <w:sz w:val="20"/>
                <w:szCs w:val="20"/>
              </w:rPr>
              <w:t> </w:t>
            </w:r>
          </w:p>
          <w:p w14:paraId="2555C5D2" w14:textId="77777777" w:rsidR="00E70358" w:rsidRPr="003A072A" w:rsidRDefault="00E70358" w:rsidP="00E70358">
            <w:pPr>
              <w:ind w:firstLine="0"/>
              <w:rPr>
                <w:rFonts w:ascii="Calibri" w:hAnsi="Calibri" w:cs="Calibri"/>
                <w:color w:val="1F3864" w:themeColor="accent1" w:themeShade="80"/>
                <w:sz w:val="20"/>
                <w:szCs w:val="20"/>
              </w:rPr>
            </w:pPr>
            <w:r w:rsidRPr="003A072A">
              <w:rPr>
                <w:rFonts w:ascii="Calibri" w:hAnsi="Calibri" w:cs="Calibri"/>
                <w:b/>
                <w:bCs/>
                <w:color w:val="1F3864" w:themeColor="accent1" w:themeShade="80"/>
                <w:sz w:val="20"/>
                <w:szCs w:val="20"/>
              </w:rPr>
              <w:t>£1.6 million investment proposed following inspection of Suffolk Fire and Rescue Service</w:t>
            </w:r>
          </w:p>
          <w:p w14:paraId="6692D650" w14:textId="77777777" w:rsidR="00E70358" w:rsidRPr="003A072A" w:rsidRDefault="00E70358" w:rsidP="00E70358">
            <w:pPr>
              <w:ind w:firstLine="0"/>
              <w:rPr>
                <w:rFonts w:ascii="Calibri" w:hAnsi="Calibri" w:cs="Calibri"/>
                <w:sz w:val="20"/>
                <w:szCs w:val="20"/>
              </w:rPr>
            </w:pPr>
            <w:r w:rsidRPr="003A072A">
              <w:rPr>
                <w:rFonts w:ascii="Calibri" w:hAnsi="Calibri" w:cs="Calibri"/>
                <w:sz w:val="20"/>
                <w:szCs w:val="20"/>
              </w:rPr>
              <w:t xml:space="preserve">Further funding is earmarked for the county's fire service following a key report by Government inspectors. </w:t>
            </w:r>
          </w:p>
          <w:p w14:paraId="2A34B0C7" w14:textId="77777777" w:rsidR="00E70358" w:rsidRPr="003A072A" w:rsidRDefault="00E70358" w:rsidP="00E70358">
            <w:pPr>
              <w:rPr>
                <w:rFonts w:ascii="Calibri" w:hAnsi="Calibri" w:cs="Calibri"/>
                <w:sz w:val="20"/>
                <w:szCs w:val="20"/>
              </w:rPr>
            </w:pPr>
            <w:r w:rsidRPr="003A072A">
              <w:rPr>
                <w:rFonts w:ascii="Calibri" w:hAnsi="Calibri" w:cs="Calibri"/>
                <w:sz w:val="20"/>
                <w:szCs w:val="20"/>
              </w:rPr>
              <w:t> </w:t>
            </w:r>
          </w:p>
          <w:p w14:paraId="1743C58F" w14:textId="77777777" w:rsidR="00E70358" w:rsidRPr="003A072A" w:rsidRDefault="00E70358" w:rsidP="00E70358">
            <w:pPr>
              <w:ind w:firstLine="0"/>
              <w:rPr>
                <w:rFonts w:ascii="Calibri" w:hAnsi="Calibri" w:cs="Calibri"/>
                <w:color w:val="1F3864" w:themeColor="accent1" w:themeShade="80"/>
                <w:sz w:val="20"/>
                <w:szCs w:val="20"/>
              </w:rPr>
            </w:pPr>
            <w:r w:rsidRPr="003A072A">
              <w:rPr>
                <w:rFonts w:ascii="Calibri" w:hAnsi="Calibri" w:cs="Calibri"/>
                <w:b/>
                <w:bCs/>
                <w:color w:val="1F3864" w:themeColor="accent1" w:themeShade="80"/>
                <w:sz w:val="20"/>
                <w:szCs w:val="20"/>
              </w:rPr>
              <w:t>Funding made available for safer, healthier and accessible travel around Suffolk</w:t>
            </w:r>
          </w:p>
          <w:p w14:paraId="1DFEAC0F" w14:textId="77777777" w:rsidR="00E70358" w:rsidRPr="003A072A" w:rsidRDefault="00E70358" w:rsidP="00E70358">
            <w:pPr>
              <w:ind w:firstLine="0"/>
              <w:rPr>
                <w:rFonts w:ascii="Calibri" w:hAnsi="Calibri" w:cs="Calibri"/>
                <w:sz w:val="20"/>
                <w:szCs w:val="20"/>
              </w:rPr>
            </w:pPr>
            <w:r w:rsidRPr="003A072A">
              <w:rPr>
                <w:rFonts w:ascii="Calibri" w:hAnsi="Calibri" w:cs="Calibri"/>
                <w:sz w:val="20"/>
                <w:szCs w:val="20"/>
              </w:rPr>
              <w:t xml:space="preserve">Suffolk County Council has been awarded £3.7 million to continue to encourage cycling, walking and active travel across the county, and making journeys more accessible. </w:t>
            </w:r>
          </w:p>
          <w:p w14:paraId="4E1B7C43" w14:textId="77777777" w:rsidR="00E70358" w:rsidRPr="003A072A" w:rsidRDefault="00E70358" w:rsidP="00E70358">
            <w:pPr>
              <w:rPr>
                <w:rFonts w:ascii="Calibri" w:hAnsi="Calibri" w:cs="Calibri"/>
                <w:sz w:val="20"/>
                <w:szCs w:val="20"/>
              </w:rPr>
            </w:pPr>
            <w:r w:rsidRPr="003A072A">
              <w:rPr>
                <w:rFonts w:ascii="Calibri" w:hAnsi="Calibri" w:cs="Calibri"/>
                <w:sz w:val="20"/>
                <w:szCs w:val="20"/>
              </w:rPr>
              <w:t> </w:t>
            </w:r>
          </w:p>
          <w:p w14:paraId="0F7AF4C1" w14:textId="77777777" w:rsidR="00E70358" w:rsidRPr="003A072A" w:rsidRDefault="00E70358" w:rsidP="00E70358">
            <w:pPr>
              <w:ind w:firstLine="0"/>
              <w:rPr>
                <w:rFonts w:ascii="Calibri" w:hAnsi="Calibri" w:cs="Calibri"/>
                <w:color w:val="1F3864" w:themeColor="accent1" w:themeShade="80"/>
                <w:sz w:val="20"/>
                <w:szCs w:val="20"/>
              </w:rPr>
            </w:pPr>
            <w:r w:rsidRPr="003A072A">
              <w:rPr>
                <w:rFonts w:ascii="Calibri" w:hAnsi="Calibri" w:cs="Calibri"/>
                <w:b/>
                <w:bCs/>
                <w:color w:val="1F3864" w:themeColor="accent1" w:themeShade="80"/>
                <w:sz w:val="20"/>
                <w:szCs w:val="20"/>
              </w:rPr>
              <w:t>Suffolk County Council confirms 2025/26 budget</w:t>
            </w:r>
          </w:p>
          <w:p w14:paraId="7B0C3E7E" w14:textId="151EEBA1" w:rsidR="00E70358" w:rsidRPr="003A072A" w:rsidRDefault="00E70358" w:rsidP="00E70358">
            <w:pPr>
              <w:ind w:firstLine="0"/>
              <w:rPr>
                <w:rFonts w:ascii="Calibri" w:hAnsi="Calibri" w:cs="Calibri"/>
                <w:sz w:val="20"/>
                <w:szCs w:val="20"/>
              </w:rPr>
            </w:pPr>
            <w:r w:rsidRPr="003A072A">
              <w:rPr>
                <w:rFonts w:ascii="Calibri" w:hAnsi="Calibri" w:cs="Calibri"/>
                <w:sz w:val="20"/>
                <w:szCs w:val="20"/>
              </w:rPr>
              <w:t xml:space="preserve">Suffolk County Council has confirmed how it will spend its money in the forthcoming financial year - an £803.7 million plan focused on protecting essential services and supporting the county’s most vulnerable residents. </w:t>
            </w:r>
            <w:r w:rsidR="00576CBA">
              <w:rPr>
                <w:rFonts w:ascii="Calibri" w:hAnsi="Calibri" w:cs="Calibri"/>
                <w:sz w:val="20"/>
                <w:szCs w:val="20"/>
              </w:rPr>
              <w:t>77% of the budget is spent on Adult Social Care and Children and Young People.</w:t>
            </w:r>
          </w:p>
          <w:p w14:paraId="1FC65253" w14:textId="77777777" w:rsidR="00E70358" w:rsidRPr="003A072A" w:rsidRDefault="00E70358" w:rsidP="00E70358">
            <w:pPr>
              <w:rPr>
                <w:rFonts w:ascii="Calibri" w:hAnsi="Calibri" w:cs="Calibri"/>
                <w:sz w:val="20"/>
                <w:szCs w:val="20"/>
              </w:rPr>
            </w:pPr>
            <w:r w:rsidRPr="003A072A">
              <w:rPr>
                <w:rFonts w:ascii="Calibri" w:hAnsi="Calibri" w:cs="Calibri"/>
                <w:sz w:val="20"/>
                <w:szCs w:val="20"/>
              </w:rPr>
              <w:t> </w:t>
            </w:r>
          </w:p>
          <w:p w14:paraId="5C6A4690" w14:textId="77777777" w:rsidR="00E70358" w:rsidRPr="003A072A" w:rsidRDefault="00E70358" w:rsidP="00E70358">
            <w:pPr>
              <w:ind w:firstLine="0"/>
              <w:rPr>
                <w:rFonts w:ascii="Calibri" w:hAnsi="Calibri" w:cs="Calibri"/>
                <w:color w:val="1F3864" w:themeColor="accent1" w:themeShade="80"/>
                <w:sz w:val="20"/>
                <w:szCs w:val="20"/>
              </w:rPr>
            </w:pPr>
            <w:r w:rsidRPr="003A072A">
              <w:rPr>
                <w:rFonts w:ascii="Calibri" w:hAnsi="Calibri" w:cs="Calibri"/>
                <w:b/>
                <w:bCs/>
                <w:color w:val="1F3864" w:themeColor="accent1" w:themeShade="80"/>
                <w:sz w:val="20"/>
                <w:szCs w:val="20"/>
              </w:rPr>
              <w:t>Suffolk communities to suffer from lack of energy project coordination</w:t>
            </w:r>
          </w:p>
          <w:p w14:paraId="7421F639" w14:textId="77777777" w:rsidR="00E70358" w:rsidRPr="003A072A" w:rsidRDefault="00E70358" w:rsidP="00E70358">
            <w:pPr>
              <w:ind w:firstLine="0"/>
              <w:rPr>
                <w:rFonts w:ascii="Calibri" w:hAnsi="Calibri" w:cs="Calibri"/>
                <w:sz w:val="20"/>
                <w:szCs w:val="20"/>
              </w:rPr>
            </w:pPr>
            <w:r w:rsidRPr="003A072A">
              <w:rPr>
                <w:rFonts w:ascii="Calibri" w:hAnsi="Calibri" w:cs="Calibri"/>
                <w:sz w:val="20"/>
                <w:szCs w:val="20"/>
              </w:rPr>
              <w:t xml:space="preserve">National Grid’s decision for the </w:t>
            </w:r>
            <w:proofErr w:type="spellStart"/>
            <w:r w:rsidRPr="003A072A">
              <w:rPr>
                <w:rFonts w:ascii="Calibri" w:hAnsi="Calibri" w:cs="Calibri"/>
                <w:sz w:val="20"/>
                <w:szCs w:val="20"/>
              </w:rPr>
              <w:t>LionLink</w:t>
            </w:r>
            <w:proofErr w:type="spellEnd"/>
            <w:r w:rsidRPr="003A072A">
              <w:rPr>
                <w:rFonts w:ascii="Calibri" w:hAnsi="Calibri" w:cs="Calibri"/>
                <w:sz w:val="20"/>
                <w:szCs w:val="20"/>
              </w:rPr>
              <w:t xml:space="preserve"> interconnector project to make landfall at Walberswick, will have serious implications for Suffolk’s coastal and inland communities, and environment. </w:t>
            </w:r>
          </w:p>
          <w:p w14:paraId="55EFE8D5" w14:textId="77777777" w:rsidR="00E70358" w:rsidRDefault="00E70358" w:rsidP="00E70358">
            <w:pPr>
              <w:rPr>
                <w:rFonts w:ascii="Calibri" w:hAnsi="Calibri" w:cs="Calibri"/>
                <w:sz w:val="20"/>
                <w:szCs w:val="20"/>
              </w:rPr>
            </w:pPr>
            <w:r w:rsidRPr="003A072A">
              <w:rPr>
                <w:rFonts w:ascii="Calibri" w:hAnsi="Calibri" w:cs="Calibri"/>
                <w:sz w:val="20"/>
                <w:szCs w:val="20"/>
              </w:rPr>
              <w:t> </w:t>
            </w:r>
          </w:p>
          <w:p w14:paraId="7007422B" w14:textId="77777777" w:rsidR="003D727B" w:rsidRPr="003A072A" w:rsidRDefault="003D727B" w:rsidP="00E70358">
            <w:pPr>
              <w:rPr>
                <w:rFonts w:ascii="Calibri" w:hAnsi="Calibri" w:cs="Calibri"/>
                <w:sz w:val="20"/>
                <w:szCs w:val="20"/>
              </w:rPr>
            </w:pPr>
          </w:p>
          <w:p w14:paraId="490CAA1E" w14:textId="77777777" w:rsidR="00E70358" w:rsidRDefault="00E70358" w:rsidP="003D727B">
            <w:pPr>
              <w:rPr>
                <w:rFonts w:ascii="Calibri" w:hAnsi="Calibri" w:cs="Calibri"/>
                <w:b/>
                <w:bCs/>
                <w:sz w:val="20"/>
                <w:szCs w:val="20"/>
                <w:lang w:eastAsia="en-US"/>
              </w:rPr>
            </w:pPr>
          </w:p>
        </w:tc>
      </w:tr>
      <w:tr w:rsidR="00E70358" w14:paraId="4F1EF08F" w14:textId="77777777" w:rsidTr="00297195">
        <w:tc>
          <w:tcPr>
            <w:tcW w:w="18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F05A8D" w14:textId="6CBFBC5D" w:rsidR="00E70358" w:rsidRPr="00297195" w:rsidRDefault="00E70358" w:rsidP="00E70358">
            <w:pPr>
              <w:shd w:val="clear" w:color="auto" w:fill="FFFFFF"/>
              <w:rPr>
                <w:rFonts w:ascii="Calibri" w:hAnsi="Calibri" w:cs="Calibri"/>
                <w:color w:val="333333"/>
                <w:sz w:val="22"/>
                <w:szCs w:val="22"/>
                <w:lang w:eastAsia="en-US"/>
              </w:rPr>
            </w:pPr>
            <w:r w:rsidRPr="00297195">
              <w:rPr>
                <w:rFonts w:ascii="Calibri" w:hAnsi="Calibri" w:cs="Calibri"/>
                <w:b/>
                <w:bCs/>
                <w:color w:val="1F3864" w:themeColor="accent1" w:themeShade="80"/>
                <w:sz w:val="22"/>
                <w:szCs w:val="22"/>
                <w:lang w:eastAsia="en-US"/>
              </w:rPr>
              <w:lastRenderedPageBreak/>
              <w:t>March 202</w:t>
            </w:r>
            <w:r>
              <w:rPr>
                <w:rFonts w:ascii="Calibri" w:hAnsi="Calibri" w:cs="Calibri"/>
                <w:b/>
                <w:bCs/>
                <w:color w:val="1F3864" w:themeColor="accent1" w:themeShade="80"/>
                <w:sz w:val="22"/>
                <w:szCs w:val="22"/>
                <w:lang w:eastAsia="en-US"/>
              </w:rPr>
              <w:t>5</w:t>
            </w:r>
          </w:p>
        </w:tc>
        <w:tc>
          <w:tcPr>
            <w:tcW w:w="8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2056EF" w14:textId="77777777" w:rsidR="00E70358" w:rsidRPr="002433F1" w:rsidRDefault="00E70358" w:rsidP="00E70358">
            <w:pPr>
              <w:shd w:val="clear" w:color="auto" w:fill="FFFFFF"/>
              <w:ind w:firstLine="0"/>
              <w:rPr>
                <w:rFonts w:ascii="Calibri" w:hAnsi="Calibri" w:cs="Calibri"/>
                <w:color w:val="1F3864" w:themeColor="accent1" w:themeShade="80"/>
                <w:sz w:val="20"/>
                <w:szCs w:val="20"/>
              </w:rPr>
            </w:pPr>
            <w:r w:rsidRPr="002433F1">
              <w:rPr>
                <w:rFonts w:ascii="Calibri" w:hAnsi="Calibri" w:cs="Calibri"/>
                <w:b/>
                <w:bCs/>
                <w:color w:val="1F3864" w:themeColor="accent1" w:themeShade="80"/>
                <w:sz w:val="20"/>
                <w:szCs w:val="20"/>
              </w:rPr>
              <w:t>Suffolk County Council confirms decision to bring Library Services back In-House</w:t>
            </w:r>
          </w:p>
          <w:p w14:paraId="01B3F81A" w14:textId="77777777" w:rsidR="00E70358" w:rsidRDefault="00E70358" w:rsidP="00576CBA">
            <w:pPr>
              <w:shd w:val="clear" w:color="auto" w:fill="FFFFFF"/>
              <w:ind w:firstLine="0"/>
              <w:rPr>
                <w:rFonts w:ascii="Calibri" w:hAnsi="Calibri" w:cs="Calibri"/>
                <w:sz w:val="20"/>
                <w:szCs w:val="20"/>
              </w:rPr>
            </w:pPr>
            <w:r w:rsidRPr="002433F1">
              <w:rPr>
                <w:rFonts w:ascii="Calibri" w:hAnsi="Calibri" w:cs="Calibri"/>
                <w:sz w:val="20"/>
                <w:szCs w:val="20"/>
              </w:rPr>
              <w:t>Suffolk County Council confirms decision to bring Library Services back In-House</w:t>
            </w:r>
          </w:p>
          <w:p w14:paraId="208B33BD" w14:textId="77777777" w:rsidR="003D727B" w:rsidRDefault="003D727B" w:rsidP="00576CBA">
            <w:pPr>
              <w:shd w:val="clear" w:color="auto" w:fill="FFFFFF"/>
              <w:ind w:firstLine="0"/>
              <w:rPr>
                <w:rFonts w:ascii="Calibri" w:hAnsi="Calibri" w:cs="Calibri"/>
                <w:sz w:val="20"/>
                <w:szCs w:val="20"/>
              </w:rPr>
            </w:pPr>
          </w:p>
          <w:p w14:paraId="34DFAE87" w14:textId="442A4D37" w:rsidR="003D727B" w:rsidRPr="003A072A" w:rsidRDefault="003D727B" w:rsidP="003D727B">
            <w:pPr>
              <w:ind w:firstLine="0"/>
              <w:rPr>
                <w:rFonts w:ascii="Calibri" w:hAnsi="Calibri" w:cs="Calibri"/>
                <w:color w:val="1F3864" w:themeColor="accent1" w:themeShade="80"/>
                <w:sz w:val="20"/>
                <w:szCs w:val="20"/>
              </w:rPr>
            </w:pPr>
            <w:r w:rsidRPr="003A072A">
              <w:rPr>
                <w:rFonts w:ascii="Calibri" w:hAnsi="Calibri" w:cs="Calibri"/>
                <w:b/>
                <w:bCs/>
                <w:color w:val="1F3864" w:themeColor="accent1" w:themeShade="80"/>
                <w:sz w:val="20"/>
                <w:szCs w:val="20"/>
              </w:rPr>
              <w:t>County leaders propose one council for Suffolk</w:t>
            </w:r>
            <w:r>
              <w:rPr>
                <w:rFonts w:ascii="Calibri" w:hAnsi="Calibri" w:cs="Calibri"/>
                <w:b/>
                <w:bCs/>
                <w:color w:val="1F3864" w:themeColor="accent1" w:themeShade="80"/>
                <w:sz w:val="20"/>
                <w:szCs w:val="20"/>
              </w:rPr>
              <w:t xml:space="preserve"> in Interim Plan to Government</w:t>
            </w:r>
          </w:p>
          <w:p w14:paraId="04374C62" w14:textId="6D2B94B9" w:rsidR="003D727B" w:rsidRDefault="003D727B" w:rsidP="003D727B">
            <w:pPr>
              <w:ind w:firstLine="0"/>
              <w:rPr>
                <w:rFonts w:ascii="Calibri" w:hAnsi="Calibri" w:cs="Calibri"/>
                <w:sz w:val="20"/>
                <w:szCs w:val="20"/>
              </w:rPr>
            </w:pPr>
            <w:r w:rsidRPr="003A072A">
              <w:rPr>
                <w:rFonts w:ascii="Calibri" w:hAnsi="Calibri" w:cs="Calibri"/>
                <w:sz w:val="20"/>
                <w:szCs w:val="20"/>
              </w:rPr>
              <w:t xml:space="preserve">One council for Suffolk would make delivering public services simpler, cheaper and quicker, and better meet the needs of residents and businesses, county leaders have said. </w:t>
            </w:r>
            <w:r w:rsidRPr="00911DB8">
              <w:rPr>
                <w:rFonts w:ascii="Calibri" w:hAnsi="Calibri" w:cs="Calibri"/>
                <w:sz w:val="20"/>
                <w:szCs w:val="20"/>
              </w:rPr>
              <w:t> </w:t>
            </w:r>
            <w:r>
              <w:rPr>
                <w:rFonts w:ascii="Calibri" w:hAnsi="Calibri" w:cs="Calibri"/>
                <w:sz w:val="20"/>
                <w:szCs w:val="20"/>
              </w:rPr>
              <w:t>This has been proposed to Central Government alongside other proposals for 2 and 3 models in the county.</w:t>
            </w:r>
            <w:r w:rsidR="007417C4">
              <w:rPr>
                <w:rFonts w:ascii="Calibri" w:hAnsi="Calibri" w:cs="Calibri"/>
                <w:sz w:val="20"/>
                <w:szCs w:val="20"/>
              </w:rPr>
              <w:t xml:space="preserve"> Below is a summary of the One Council Model: - </w:t>
            </w:r>
          </w:p>
          <w:p w14:paraId="652E4049" w14:textId="77777777" w:rsidR="007417C4" w:rsidRDefault="007417C4" w:rsidP="003D727B">
            <w:pPr>
              <w:ind w:firstLine="0"/>
              <w:rPr>
                <w:rFonts w:ascii="Calibri" w:hAnsi="Calibri" w:cs="Calibri"/>
                <w:sz w:val="20"/>
                <w:szCs w:val="20"/>
              </w:rPr>
            </w:pPr>
          </w:p>
          <w:p w14:paraId="56FC9B86" w14:textId="183E750D" w:rsidR="007417C4" w:rsidRDefault="00386EA0" w:rsidP="003D727B">
            <w:pPr>
              <w:ind w:firstLine="0"/>
              <w:rPr>
                <w:rFonts w:ascii="Calibri" w:hAnsi="Calibri" w:cs="Calibri"/>
                <w:sz w:val="20"/>
                <w:szCs w:val="20"/>
              </w:rPr>
            </w:pPr>
            <w:r>
              <w:object w:dxaOrig="1508" w:dyaOrig="984" w14:anchorId="218D1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9" o:title=""/>
                </v:shape>
                <o:OLEObject Type="Embed" ProgID="Package" ShapeID="_x0000_i1025" DrawAspect="Icon" ObjectID="_1809752239" r:id="rId10"/>
              </w:object>
            </w:r>
          </w:p>
          <w:p w14:paraId="4C352633" w14:textId="77777777" w:rsidR="007417C4" w:rsidRPr="00911DB8" w:rsidRDefault="007417C4" w:rsidP="003D727B">
            <w:pPr>
              <w:ind w:firstLine="0"/>
              <w:rPr>
                <w:rFonts w:ascii="Calibri" w:hAnsi="Calibri" w:cs="Calibri"/>
                <w:sz w:val="20"/>
                <w:szCs w:val="20"/>
              </w:rPr>
            </w:pPr>
          </w:p>
          <w:p w14:paraId="7041B8C9" w14:textId="77777777" w:rsidR="00E70358" w:rsidRDefault="00E70358" w:rsidP="00E70358">
            <w:pPr>
              <w:shd w:val="clear" w:color="auto" w:fill="FFFFFF"/>
              <w:rPr>
                <w:rFonts w:ascii="Calibri" w:hAnsi="Calibri" w:cs="Calibri"/>
                <w:sz w:val="20"/>
                <w:szCs w:val="20"/>
              </w:rPr>
            </w:pPr>
          </w:p>
          <w:p w14:paraId="245AF1D5" w14:textId="77777777" w:rsidR="00E70358" w:rsidRPr="00B3149A" w:rsidRDefault="00E70358" w:rsidP="00E70358">
            <w:pPr>
              <w:ind w:firstLine="0"/>
              <w:rPr>
                <w:rFonts w:asciiTheme="minorHAnsi" w:hAnsiTheme="minorHAnsi" w:cstheme="minorHAnsi"/>
                <w:b/>
                <w:bCs/>
                <w:color w:val="1F3864" w:themeColor="accent1" w:themeShade="80"/>
                <w:sz w:val="20"/>
                <w:szCs w:val="20"/>
              </w:rPr>
            </w:pPr>
            <w:r w:rsidRPr="00B3149A">
              <w:rPr>
                <w:rFonts w:asciiTheme="minorHAnsi" w:hAnsiTheme="minorHAnsi" w:cstheme="minorHAnsi"/>
                <w:b/>
                <w:bCs/>
                <w:color w:val="1F3864" w:themeColor="accent1" w:themeShade="80"/>
                <w:sz w:val="20"/>
                <w:szCs w:val="20"/>
              </w:rPr>
              <w:t>200 new specialist SEND places for Suffolk</w:t>
            </w:r>
          </w:p>
          <w:p w14:paraId="4FFC37B1" w14:textId="7CF021D4" w:rsidR="00E70358" w:rsidRPr="00B3149A" w:rsidRDefault="00E70358" w:rsidP="00E70358">
            <w:pPr>
              <w:ind w:firstLine="0"/>
              <w:rPr>
                <w:rFonts w:asciiTheme="minorHAnsi" w:hAnsiTheme="minorHAnsi" w:cstheme="minorHAnsi"/>
                <w:sz w:val="20"/>
                <w:szCs w:val="20"/>
              </w:rPr>
            </w:pPr>
            <w:r w:rsidRPr="009819CE">
              <w:rPr>
                <w:rFonts w:asciiTheme="minorHAnsi" w:hAnsiTheme="minorHAnsi" w:cstheme="minorHAnsi"/>
                <w:sz w:val="20"/>
                <w:szCs w:val="20"/>
              </w:rPr>
              <w:t>The creation of 200 new specialist places across the county for children and young people with special educational needs and disabilities (SEND) is set to be considered by Suffolk County Council’s cabinet.</w:t>
            </w:r>
            <w:r w:rsidR="00576CBA">
              <w:rPr>
                <w:rFonts w:asciiTheme="minorHAnsi" w:hAnsiTheme="minorHAnsi" w:cstheme="minorHAnsi"/>
                <w:sz w:val="20"/>
                <w:szCs w:val="20"/>
              </w:rPr>
              <w:t xml:space="preserve"> This is funded using an existing Department for Education Capital Grant of £18m. </w:t>
            </w:r>
          </w:p>
          <w:p w14:paraId="23CF8849" w14:textId="77777777" w:rsidR="00E70358" w:rsidRDefault="00E70358" w:rsidP="00E70358">
            <w:pPr>
              <w:shd w:val="clear" w:color="auto" w:fill="FFFFFF"/>
              <w:rPr>
                <w:rFonts w:ascii="Calibri" w:hAnsi="Calibri" w:cs="Calibri"/>
                <w:color w:val="333333"/>
                <w:sz w:val="20"/>
                <w:szCs w:val="20"/>
                <w:lang w:eastAsia="en-US"/>
              </w:rPr>
            </w:pPr>
          </w:p>
          <w:p w14:paraId="4482AE38" w14:textId="2760EF95" w:rsidR="00E70358" w:rsidRDefault="00E70358" w:rsidP="00E70358">
            <w:pPr>
              <w:shd w:val="clear" w:color="auto" w:fill="FFFFFF"/>
              <w:rPr>
                <w:rFonts w:ascii="Calibri" w:hAnsi="Calibri" w:cs="Calibri"/>
                <w:sz w:val="20"/>
                <w:szCs w:val="20"/>
                <w:lang w:eastAsia="en-US"/>
              </w:rPr>
            </w:pPr>
          </w:p>
        </w:tc>
      </w:tr>
    </w:tbl>
    <w:p w14:paraId="1656DE41" w14:textId="77777777" w:rsidR="00154BCA" w:rsidRPr="00F7479A" w:rsidRDefault="00154BCA" w:rsidP="003262BC">
      <w:pPr>
        <w:shd w:val="clear" w:color="auto" w:fill="FFFFFF"/>
        <w:spacing w:before="100" w:beforeAutospacing="1" w:after="100" w:afterAutospacing="1"/>
        <w:jc w:val="both"/>
        <w:rPr>
          <w:rFonts w:asciiTheme="minorHAnsi" w:hAnsiTheme="minorHAnsi" w:cstheme="minorHAnsi"/>
          <w:color w:val="333333"/>
        </w:rPr>
      </w:pPr>
    </w:p>
    <w:sectPr w:rsidR="00154BCA" w:rsidRPr="00F7479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4F328" w14:textId="77777777" w:rsidR="00A143F7" w:rsidRDefault="00A143F7" w:rsidP="008D3574">
      <w:r>
        <w:separator/>
      </w:r>
    </w:p>
  </w:endnote>
  <w:endnote w:type="continuationSeparator" w:id="0">
    <w:p w14:paraId="7EE7F903" w14:textId="77777777" w:rsidR="00A143F7" w:rsidRDefault="00A143F7" w:rsidP="008D3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F74E2" w14:textId="77777777" w:rsidR="00890098" w:rsidRDefault="00890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AE81" w14:textId="0052ECBE" w:rsidR="00F72F62" w:rsidRDefault="00F72F62" w:rsidP="00F72F62">
    <w:pPr>
      <w:rPr>
        <w:rFonts w:asciiTheme="minorHAnsi" w:hAnsiTheme="minorHAnsi" w:cstheme="minorHAnsi"/>
        <w:b/>
        <w:bCs/>
        <w:sz w:val="22"/>
        <w:szCs w:val="22"/>
      </w:rPr>
    </w:pPr>
    <w:r w:rsidRPr="008D3574">
      <w:rPr>
        <w:rFonts w:asciiTheme="minorHAnsi" w:hAnsiTheme="minorHAnsi" w:cstheme="minorHAnsi"/>
        <w:b/>
        <w:bCs/>
        <w:sz w:val="22"/>
        <w:szCs w:val="22"/>
      </w:rPr>
      <w:t>Andrew Reid</w:t>
    </w:r>
  </w:p>
  <w:p w14:paraId="0850F637" w14:textId="3587BF8F" w:rsidR="00F212B0" w:rsidRPr="008D3574" w:rsidRDefault="00F212B0" w:rsidP="00F72F62">
    <w:pPr>
      <w:rPr>
        <w:rFonts w:asciiTheme="minorHAnsi" w:hAnsiTheme="minorHAnsi" w:cstheme="minorHAnsi"/>
        <w:b/>
        <w:bCs/>
        <w:sz w:val="22"/>
        <w:szCs w:val="22"/>
      </w:rPr>
    </w:pPr>
    <w:r>
      <w:rPr>
        <w:rFonts w:asciiTheme="minorHAnsi" w:hAnsiTheme="minorHAnsi" w:cstheme="minorHAnsi"/>
        <w:b/>
        <w:bCs/>
        <w:sz w:val="22"/>
        <w:szCs w:val="22"/>
      </w:rPr>
      <w:t>County Councillor – Wilford Division</w:t>
    </w:r>
  </w:p>
  <w:p w14:paraId="669B42D5" w14:textId="618582C6" w:rsidR="00F72F62" w:rsidRPr="008D3574" w:rsidRDefault="00424F24" w:rsidP="00F72F62">
    <w:pPr>
      <w:rPr>
        <w:rFonts w:asciiTheme="minorHAnsi" w:hAnsiTheme="minorHAnsi" w:cstheme="minorHAnsi"/>
        <w:b/>
        <w:bCs/>
        <w:sz w:val="22"/>
        <w:szCs w:val="22"/>
      </w:rPr>
    </w:pPr>
    <w:r>
      <w:rPr>
        <w:rFonts w:asciiTheme="minorHAnsi" w:hAnsiTheme="minorHAnsi" w:cstheme="minorHAnsi"/>
        <w:b/>
        <w:bCs/>
        <w:sz w:val="22"/>
        <w:szCs w:val="22"/>
      </w:rPr>
      <w:t>2nd</w:t>
    </w:r>
    <w:r w:rsidR="00DD0A2B">
      <w:rPr>
        <w:rFonts w:asciiTheme="minorHAnsi" w:hAnsiTheme="minorHAnsi" w:cstheme="minorHAnsi"/>
        <w:b/>
        <w:bCs/>
        <w:sz w:val="22"/>
        <w:szCs w:val="22"/>
      </w:rPr>
      <w:t xml:space="preserve"> </w:t>
    </w:r>
    <w:r w:rsidR="00F7479A">
      <w:rPr>
        <w:rFonts w:asciiTheme="minorHAnsi" w:hAnsiTheme="minorHAnsi" w:cstheme="minorHAnsi"/>
        <w:b/>
        <w:bCs/>
        <w:sz w:val="22"/>
        <w:szCs w:val="22"/>
      </w:rPr>
      <w:t>April</w:t>
    </w:r>
    <w:r w:rsidR="00DD0A2B">
      <w:rPr>
        <w:rFonts w:asciiTheme="minorHAnsi" w:hAnsiTheme="minorHAnsi" w:cstheme="minorHAnsi"/>
        <w:b/>
        <w:bCs/>
        <w:sz w:val="22"/>
        <w:szCs w:val="22"/>
      </w:rPr>
      <w:t xml:space="preserve"> </w:t>
    </w:r>
    <w:r w:rsidR="00F72F62" w:rsidRPr="008D3574">
      <w:rPr>
        <w:rFonts w:asciiTheme="minorHAnsi" w:hAnsiTheme="minorHAnsi" w:cstheme="minorHAnsi"/>
        <w:b/>
        <w:bCs/>
        <w:sz w:val="22"/>
        <w:szCs w:val="22"/>
      </w:rPr>
      <w:t>202</w:t>
    </w:r>
    <w:r w:rsidR="00975CC7">
      <w:rPr>
        <w:rFonts w:asciiTheme="minorHAnsi" w:hAnsiTheme="minorHAnsi" w:cstheme="minorHAnsi"/>
        <w:b/>
        <w:bCs/>
        <w:sz w:val="22"/>
        <w:szCs w:val="22"/>
      </w:rPr>
      <w:t>4</w:t>
    </w:r>
  </w:p>
  <w:p w14:paraId="33E34AC4" w14:textId="77777777" w:rsidR="008D3574" w:rsidRDefault="008D35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1BF2A" w14:textId="77777777" w:rsidR="00890098" w:rsidRDefault="00890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93364" w14:textId="77777777" w:rsidR="00A143F7" w:rsidRDefault="00A143F7" w:rsidP="008D3574">
      <w:r>
        <w:separator/>
      </w:r>
    </w:p>
  </w:footnote>
  <w:footnote w:type="continuationSeparator" w:id="0">
    <w:p w14:paraId="270B2C5E" w14:textId="77777777" w:rsidR="00A143F7" w:rsidRDefault="00A143F7" w:rsidP="008D3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9088" w14:textId="77777777" w:rsidR="00890098" w:rsidRDefault="008900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FB785" w14:textId="48D2B75F" w:rsidR="006D3A1C" w:rsidRDefault="00890098" w:rsidP="008D3574">
    <w:pPr>
      <w:shd w:val="clear" w:color="auto" w:fill="FFFFFF"/>
      <w:spacing w:after="150"/>
      <w:jc w:val="center"/>
      <w:rPr>
        <w:rFonts w:asciiTheme="minorHAnsi" w:hAnsiTheme="minorHAnsi" w:cstheme="minorHAnsi"/>
        <w:b/>
        <w:bCs/>
        <w:color w:val="333333"/>
        <w:sz w:val="22"/>
        <w:szCs w:val="22"/>
      </w:rPr>
    </w:pPr>
    <w:r>
      <w:rPr>
        <w:rFonts w:asciiTheme="minorHAnsi" w:hAnsiTheme="minorHAnsi" w:cstheme="minorHAnsi"/>
        <w:b/>
        <w:bCs/>
        <w:color w:val="333333"/>
        <w:sz w:val="22"/>
        <w:szCs w:val="22"/>
      </w:rPr>
      <w:t>SUTTON</w:t>
    </w:r>
    <w:r w:rsidR="003E0510">
      <w:rPr>
        <w:rFonts w:asciiTheme="minorHAnsi" w:hAnsiTheme="minorHAnsi" w:cstheme="minorHAnsi"/>
        <w:b/>
        <w:bCs/>
        <w:color w:val="333333"/>
        <w:sz w:val="22"/>
        <w:szCs w:val="22"/>
      </w:rPr>
      <w:t xml:space="preserve"> </w:t>
    </w:r>
    <w:r w:rsidR="006D3A1C">
      <w:rPr>
        <w:rFonts w:asciiTheme="minorHAnsi" w:hAnsiTheme="minorHAnsi" w:cstheme="minorHAnsi"/>
        <w:b/>
        <w:bCs/>
        <w:color w:val="333333"/>
        <w:sz w:val="22"/>
        <w:szCs w:val="22"/>
      </w:rPr>
      <w:t>ANNUAL PARISH MEETING</w:t>
    </w:r>
  </w:p>
  <w:p w14:paraId="362AFAA6" w14:textId="6339E1C0" w:rsidR="008D3574" w:rsidRPr="008D3574" w:rsidRDefault="008D3574" w:rsidP="008D3574">
    <w:pPr>
      <w:shd w:val="clear" w:color="auto" w:fill="FFFFFF"/>
      <w:spacing w:after="150"/>
      <w:jc w:val="center"/>
      <w:rPr>
        <w:rFonts w:asciiTheme="minorHAnsi" w:hAnsiTheme="minorHAnsi" w:cstheme="minorHAnsi"/>
        <w:b/>
        <w:bCs/>
        <w:color w:val="333333"/>
        <w:sz w:val="22"/>
        <w:szCs w:val="22"/>
      </w:rPr>
    </w:pPr>
    <w:r w:rsidRPr="008D3574">
      <w:rPr>
        <w:rFonts w:asciiTheme="minorHAnsi" w:hAnsiTheme="minorHAnsi" w:cstheme="minorHAnsi"/>
        <w:b/>
        <w:bCs/>
        <w:color w:val="333333"/>
        <w:sz w:val="22"/>
        <w:szCs w:val="22"/>
      </w:rPr>
      <w:t xml:space="preserve">SUFFOLK COUNTY COUNCIL </w:t>
    </w:r>
    <w:r w:rsidR="006D3A1C">
      <w:rPr>
        <w:rFonts w:asciiTheme="minorHAnsi" w:hAnsiTheme="minorHAnsi" w:cstheme="minorHAnsi"/>
        <w:b/>
        <w:bCs/>
        <w:color w:val="333333"/>
        <w:sz w:val="22"/>
        <w:szCs w:val="22"/>
      </w:rPr>
      <w:t>REPORT 202</w:t>
    </w:r>
    <w:r w:rsidR="00424F24">
      <w:rPr>
        <w:rFonts w:asciiTheme="minorHAnsi" w:hAnsiTheme="minorHAnsi" w:cstheme="minorHAnsi"/>
        <w:b/>
        <w:bCs/>
        <w:color w:val="333333"/>
        <w:sz w:val="22"/>
        <w:szCs w:val="22"/>
      </w:rPr>
      <w:t>4</w:t>
    </w:r>
    <w:r w:rsidR="006D3A1C">
      <w:rPr>
        <w:rFonts w:asciiTheme="minorHAnsi" w:hAnsiTheme="minorHAnsi" w:cstheme="minorHAnsi"/>
        <w:b/>
        <w:bCs/>
        <w:color w:val="333333"/>
        <w:sz w:val="22"/>
        <w:szCs w:val="22"/>
      </w:rPr>
      <w:t>-202</w:t>
    </w:r>
    <w:r w:rsidR="00424F24">
      <w:rPr>
        <w:rFonts w:asciiTheme="minorHAnsi" w:hAnsiTheme="minorHAnsi" w:cstheme="minorHAnsi"/>
        <w:b/>
        <w:bCs/>
        <w:color w:val="333333"/>
        <w:sz w:val="22"/>
        <w:szCs w:val="22"/>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FDFB4" w14:textId="77777777" w:rsidR="00890098" w:rsidRDefault="00890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0A13"/>
    <w:multiLevelType w:val="hybridMultilevel"/>
    <w:tmpl w:val="D8ACEEC0"/>
    <w:lvl w:ilvl="0" w:tplc="17EABCF4">
      <w:numFmt w:val="bullet"/>
      <w:lvlText w:val="-"/>
      <w:lvlJc w:val="left"/>
      <w:pPr>
        <w:ind w:left="720" w:hanging="360"/>
      </w:pPr>
      <w:rPr>
        <w:rFonts w:ascii="Times New Roman" w:eastAsia="Times New Roman" w:hAnsi="Times New Roman" w:cs="Times New Roman"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A478E"/>
    <w:multiLevelType w:val="hybridMultilevel"/>
    <w:tmpl w:val="8378F36C"/>
    <w:lvl w:ilvl="0" w:tplc="17EABCF4">
      <w:numFmt w:val="bullet"/>
      <w:lvlText w:val="-"/>
      <w:lvlJc w:val="left"/>
      <w:pPr>
        <w:ind w:left="720" w:hanging="360"/>
      </w:pPr>
      <w:rPr>
        <w:rFonts w:ascii="Times New Roman" w:eastAsia="Times New Roman" w:hAnsi="Times New Roman" w:cs="Times New Roman"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41C60"/>
    <w:multiLevelType w:val="multilevel"/>
    <w:tmpl w:val="8902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093BAD"/>
    <w:multiLevelType w:val="multilevel"/>
    <w:tmpl w:val="33CEE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1B76A4"/>
    <w:multiLevelType w:val="hybridMultilevel"/>
    <w:tmpl w:val="D048196E"/>
    <w:lvl w:ilvl="0" w:tplc="4948A5E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117781"/>
    <w:multiLevelType w:val="hybridMultilevel"/>
    <w:tmpl w:val="B4444022"/>
    <w:lvl w:ilvl="0" w:tplc="92CE551E">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FA231A"/>
    <w:multiLevelType w:val="hybridMultilevel"/>
    <w:tmpl w:val="190C6A86"/>
    <w:lvl w:ilvl="0" w:tplc="F4FCF19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55201E"/>
    <w:multiLevelType w:val="multilevel"/>
    <w:tmpl w:val="CD56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5A1059"/>
    <w:multiLevelType w:val="hybridMultilevel"/>
    <w:tmpl w:val="3EA0DDBA"/>
    <w:lvl w:ilvl="0" w:tplc="49F82D18">
      <w:numFmt w:val="bullet"/>
      <w:lvlText w:val="-"/>
      <w:lvlJc w:val="left"/>
      <w:pPr>
        <w:ind w:left="720" w:hanging="360"/>
      </w:pPr>
      <w:rPr>
        <w:rFonts w:ascii="Times New Roman" w:eastAsia="Times New Roman" w:hAnsi="Times New Roman" w:cs="Times New Roman"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2458280">
    <w:abstractNumId w:val="3"/>
  </w:num>
  <w:num w:numId="2" w16cid:durableId="309599240">
    <w:abstractNumId w:val="2"/>
  </w:num>
  <w:num w:numId="3" w16cid:durableId="2038506079">
    <w:abstractNumId w:val="5"/>
  </w:num>
  <w:num w:numId="4" w16cid:durableId="921992446">
    <w:abstractNumId w:val="6"/>
  </w:num>
  <w:num w:numId="5" w16cid:durableId="542985134">
    <w:abstractNumId w:val="8"/>
  </w:num>
  <w:num w:numId="6" w16cid:durableId="1279724978">
    <w:abstractNumId w:val="1"/>
  </w:num>
  <w:num w:numId="7" w16cid:durableId="1131365717">
    <w:abstractNumId w:val="0"/>
  </w:num>
  <w:num w:numId="8" w16cid:durableId="1611552457">
    <w:abstractNumId w:val="4"/>
  </w:num>
  <w:num w:numId="9" w16cid:durableId="13857628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3A"/>
    <w:rsid w:val="00000061"/>
    <w:rsid w:val="00021888"/>
    <w:rsid w:val="00023B0B"/>
    <w:rsid w:val="00025DFB"/>
    <w:rsid w:val="000272A3"/>
    <w:rsid w:val="00031EBC"/>
    <w:rsid w:val="00042DD3"/>
    <w:rsid w:val="00090AAA"/>
    <w:rsid w:val="000A7011"/>
    <w:rsid w:val="000C2DB6"/>
    <w:rsid w:val="000C6FF2"/>
    <w:rsid w:val="0013022D"/>
    <w:rsid w:val="001324A2"/>
    <w:rsid w:val="00154BCA"/>
    <w:rsid w:val="00177FB5"/>
    <w:rsid w:val="001A2046"/>
    <w:rsid w:val="001A75A5"/>
    <w:rsid w:val="001C151F"/>
    <w:rsid w:val="0020428C"/>
    <w:rsid w:val="00244CE9"/>
    <w:rsid w:val="00263603"/>
    <w:rsid w:val="00290234"/>
    <w:rsid w:val="00297195"/>
    <w:rsid w:val="002C51DF"/>
    <w:rsid w:val="002D533F"/>
    <w:rsid w:val="002E4B37"/>
    <w:rsid w:val="002E4E8A"/>
    <w:rsid w:val="00305D2F"/>
    <w:rsid w:val="0030649A"/>
    <w:rsid w:val="003262BC"/>
    <w:rsid w:val="00331691"/>
    <w:rsid w:val="00332EB5"/>
    <w:rsid w:val="00336F54"/>
    <w:rsid w:val="00347C25"/>
    <w:rsid w:val="00351735"/>
    <w:rsid w:val="00375AA7"/>
    <w:rsid w:val="003847FD"/>
    <w:rsid w:val="00386EA0"/>
    <w:rsid w:val="003A4A35"/>
    <w:rsid w:val="003D727B"/>
    <w:rsid w:val="003E0510"/>
    <w:rsid w:val="004246B2"/>
    <w:rsid w:val="00424F24"/>
    <w:rsid w:val="00474E03"/>
    <w:rsid w:val="0048402D"/>
    <w:rsid w:val="00484FB1"/>
    <w:rsid w:val="004907E1"/>
    <w:rsid w:val="004A2F5A"/>
    <w:rsid w:val="004D7001"/>
    <w:rsid w:val="004F5EF3"/>
    <w:rsid w:val="00512502"/>
    <w:rsid w:val="005132D8"/>
    <w:rsid w:val="005345F6"/>
    <w:rsid w:val="005473DC"/>
    <w:rsid w:val="00547F72"/>
    <w:rsid w:val="0055313B"/>
    <w:rsid w:val="00576CBA"/>
    <w:rsid w:val="00622752"/>
    <w:rsid w:val="00623970"/>
    <w:rsid w:val="00663B9B"/>
    <w:rsid w:val="006927FB"/>
    <w:rsid w:val="00693FFC"/>
    <w:rsid w:val="006B2067"/>
    <w:rsid w:val="006B3638"/>
    <w:rsid w:val="006D3A1C"/>
    <w:rsid w:val="00705AD4"/>
    <w:rsid w:val="007417C4"/>
    <w:rsid w:val="00756A35"/>
    <w:rsid w:val="00774745"/>
    <w:rsid w:val="0077596F"/>
    <w:rsid w:val="0078475F"/>
    <w:rsid w:val="00784855"/>
    <w:rsid w:val="00795926"/>
    <w:rsid w:val="007A4274"/>
    <w:rsid w:val="007A7444"/>
    <w:rsid w:val="00817A99"/>
    <w:rsid w:val="00820DF5"/>
    <w:rsid w:val="00832B77"/>
    <w:rsid w:val="00850C70"/>
    <w:rsid w:val="00863A28"/>
    <w:rsid w:val="00877AC3"/>
    <w:rsid w:val="00890098"/>
    <w:rsid w:val="008A4D4F"/>
    <w:rsid w:val="008A7D9E"/>
    <w:rsid w:val="008B15F3"/>
    <w:rsid w:val="008D0DDC"/>
    <w:rsid w:val="008D3574"/>
    <w:rsid w:val="008D652F"/>
    <w:rsid w:val="008E1CE6"/>
    <w:rsid w:val="008F5315"/>
    <w:rsid w:val="00910E13"/>
    <w:rsid w:val="00927C9D"/>
    <w:rsid w:val="00937B00"/>
    <w:rsid w:val="0094197A"/>
    <w:rsid w:val="00947D2C"/>
    <w:rsid w:val="00964DAE"/>
    <w:rsid w:val="00975CC7"/>
    <w:rsid w:val="00996A95"/>
    <w:rsid w:val="009B2BC3"/>
    <w:rsid w:val="009B2D95"/>
    <w:rsid w:val="009B6DF4"/>
    <w:rsid w:val="009D607F"/>
    <w:rsid w:val="009D71E7"/>
    <w:rsid w:val="00A143F7"/>
    <w:rsid w:val="00A15C3A"/>
    <w:rsid w:val="00A900E6"/>
    <w:rsid w:val="00AD25CC"/>
    <w:rsid w:val="00AD467B"/>
    <w:rsid w:val="00AE4E00"/>
    <w:rsid w:val="00AF4F16"/>
    <w:rsid w:val="00B1156E"/>
    <w:rsid w:val="00B34927"/>
    <w:rsid w:val="00B43CF4"/>
    <w:rsid w:val="00B43D75"/>
    <w:rsid w:val="00B52D56"/>
    <w:rsid w:val="00B538CA"/>
    <w:rsid w:val="00B572F4"/>
    <w:rsid w:val="00BA4F14"/>
    <w:rsid w:val="00BF7A23"/>
    <w:rsid w:val="00C34AF4"/>
    <w:rsid w:val="00C4201A"/>
    <w:rsid w:val="00C461C9"/>
    <w:rsid w:val="00C61307"/>
    <w:rsid w:val="00C648DC"/>
    <w:rsid w:val="00C71E35"/>
    <w:rsid w:val="00C94E3C"/>
    <w:rsid w:val="00CA7973"/>
    <w:rsid w:val="00CD2C5E"/>
    <w:rsid w:val="00CF49C8"/>
    <w:rsid w:val="00CF7790"/>
    <w:rsid w:val="00D41217"/>
    <w:rsid w:val="00D73D29"/>
    <w:rsid w:val="00D77E52"/>
    <w:rsid w:val="00D85C59"/>
    <w:rsid w:val="00DA55AD"/>
    <w:rsid w:val="00DB1903"/>
    <w:rsid w:val="00DD0A2B"/>
    <w:rsid w:val="00E32E3C"/>
    <w:rsid w:val="00E42289"/>
    <w:rsid w:val="00E4770C"/>
    <w:rsid w:val="00E6237E"/>
    <w:rsid w:val="00E70358"/>
    <w:rsid w:val="00EA3416"/>
    <w:rsid w:val="00F150A5"/>
    <w:rsid w:val="00F212B0"/>
    <w:rsid w:val="00F429B9"/>
    <w:rsid w:val="00F502BA"/>
    <w:rsid w:val="00F63FAA"/>
    <w:rsid w:val="00F70549"/>
    <w:rsid w:val="00F72F62"/>
    <w:rsid w:val="00F7479A"/>
    <w:rsid w:val="00F8495D"/>
    <w:rsid w:val="00F85332"/>
    <w:rsid w:val="00F92A87"/>
    <w:rsid w:val="00FB4881"/>
    <w:rsid w:val="00FD1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38C6B7"/>
  <w15:chartTrackingRefBased/>
  <w15:docId w15:val="{1A3B2AD0-C236-4F30-B49B-3901B993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37E"/>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B2D95"/>
    <w:rPr>
      <w:b/>
      <w:bCs/>
      <w:spacing w:val="0"/>
    </w:rPr>
  </w:style>
  <w:style w:type="paragraph" w:styleId="NormalWeb">
    <w:name w:val="Normal (Web)"/>
    <w:basedOn w:val="Normal"/>
    <w:uiPriority w:val="99"/>
    <w:unhideWhenUsed/>
    <w:rsid w:val="009B2D95"/>
    <w:pPr>
      <w:spacing w:before="100" w:beforeAutospacing="1" w:after="100" w:afterAutospacing="1"/>
    </w:pPr>
  </w:style>
  <w:style w:type="paragraph" w:styleId="ListParagraph">
    <w:name w:val="List Paragraph"/>
    <w:basedOn w:val="Normal"/>
    <w:uiPriority w:val="34"/>
    <w:qFormat/>
    <w:rsid w:val="00AE4E00"/>
    <w:pPr>
      <w:ind w:left="720"/>
      <w:contextualSpacing/>
    </w:pPr>
  </w:style>
  <w:style w:type="paragraph" w:customStyle="1" w:styleId="xmsonormal">
    <w:name w:val="x_msonormal"/>
    <w:basedOn w:val="Normal"/>
    <w:rsid w:val="00AE4E00"/>
    <w:pPr>
      <w:spacing w:before="100" w:beforeAutospacing="1" w:after="100" w:afterAutospacing="1"/>
    </w:pPr>
  </w:style>
  <w:style w:type="paragraph" w:styleId="Header">
    <w:name w:val="header"/>
    <w:basedOn w:val="Normal"/>
    <w:link w:val="HeaderChar"/>
    <w:uiPriority w:val="99"/>
    <w:unhideWhenUsed/>
    <w:rsid w:val="008D3574"/>
    <w:pPr>
      <w:tabs>
        <w:tab w:val="center" w:pos="4513"/>
        <w:tab w:val="right" w:pos="9026"/>
      </w:tabs>
    </w:pPr>
  </w:style>
  <w:style w:type="character" w:customStyle="1" w:styleId="HeaderChar">
    <w:name w:val="Header Char"/>
    <w:basedOn w:val="DefaultParagraphFont"/>
    <w:link w:val="Header"/>
    <w:uiPriority w:val="99"/>
    <w:rsid w:val="008D357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D3574"/>
    <w:pPr>
      <w:tabs>
        <w:tab w:val="center" w:pos="4513"/>
        <w:tab w:val="right" w:pos="9026"/>
      </w:tabs>
    </w:pPr>
  </w:style>
  <w:style w:type="character" w:customStyle="1" w:styleId="FooterChar">
    <w:name w:val="Footer Char"/>
    <w:basedOn w:val="DefaultParagraphFont"/>
    <w:link w:val="Footer"/>
    <w:uiPriority w:val="99"/>
    <w:rsid w:val="008D3574"/>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17A99"/>
    <w:rPr>
      <w:color w:val="0000FF"/>
      <w:u w:val="single"/>
    </w:rPr>
  </w:style>
  <w:style w:type="table" w:styleId="TableGridLight">
    <w:name w:val="Grid Table Light"/>
    <w:basedOn w:val="TableNormal"/>
    <w:uiPriority w:val="40"/>
    <w:rsid w:val="00817A99"/>
    <w:pPr>
      <w:spacing w:after="0"/>
      <w:ind w:firstLine="360"/>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35173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B3638"/>
    <w:rPr>
      <w:color w:val="605E5C"/>
      <w:shd w:val="clear" w:color="auto" w:fill="E1DFDD"/>
    </w:rPr>
  </w:style>
  <w:style w:type="character" w:styleId="SubtleReference">
    <w:name w:val="Subtle Reference"/>
    <w:uiPriority w:val="31"/>
    <w:qFormat/>
    <w:rsid w:val="00154BCA"/>
    <w:rPr>
      <w:color w:val="auto"/>
      <w:u w:val="single" w:color="A5A5A5" w:themeColor="accent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267032">
      <w:bodyDiv w:val="1"/>
      <w:marLeft w:val="0"/>
      <w:marRight w:val="0"/>
      <w:marTop w:val="0"/>
      <w:marBottom w:val="0"/>
      <w:divBdr>
        <w:top w:val="none" w:sz="0" w:space="0" w:color="auto"/>
        <w:left w:val="none" w:sz="0" w:space="0" w:color="auto"/>
        <w:bottom w:val="none" w:sz="0" w:space="0" w:color="auto"/>
        <w:right w:val="none" w:sz="0" w:space="0" w:color="auto"/>
      </w:divBdr>
    </w:div>
    <w:div w:id="655644196">
      <w:bodyDiv w:val="1"/>
      <w:marLeft w:val="0"/>
      <w:marRight w:val="0"/>
      <w:marTop w:val="0"/>
      <w:marBottom w:val="0"/>
      <w:divBdr>
        <w:top w:val="none" w:sz="0" w:space="0" w:color="auto"/>
        <w:left w:val="none" w:sz="0" w:space="0" w:color="auto"/>
        <w:bottom w:val="none" w:sz="0" w:space="0" w:color="auto"/>
        <w:right w:val="none" w:sz="0" w:space="0" w:color="auto"/>
      </w:divBdr>
    </w:div>
    <w:div w:id="1395470636">
      <w:bodyDiv w:val="1"/>
      <w:marLeft w:val="0"/>
      <w:marRight w:val="0"/>
      <w:marTop w:val="0"/>
      <w:marBottom w:val="0"/>
      <w:divBdr>
        <w:top w:val="none" w:sz="0" w:space="0" w:color="auto"/>
        <w:left w:val="none" w:sz="0" w:space="0" w:color="auto"/>
        <w:bottom w:val="none" w:sz="0" w:space="0" w:color="auto"/>
        <w:right w:val="none" w:sz="0" w:space="0" w:color="auto"/>
      </w:divBdr>
    </w:div>
    <w:div w:id="153538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ffolk.gov.uk/asset-library/community-engagement-and-wellbeing-policy.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uffolk.gov.u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1473</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Reid (SCC Councillor)</dc:creator>
  <cp:keywords/>
  <dc:description/>
  <cp:lastModifiedBy>Andrew Reid (SCC Councillor)</cp:lastModifiedBy>
  <cp:revision>2</cp:revision>
  <cp:lastPrinted>2024-04-03T11:20:00Z</cp:lastPrinted>
  <dcterms:created xsi:type="dcterms:W3CDTF">2025-05-26T07:11:00Z</dcterms:created>
  <dcterms:modified xsi:type="dcterms:W3CDTF">2025-05-26T07:11:00Z</dcterms:modified>
</cp:coreProperties>
</file>