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600" w:right="60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JPTI Actions</w:t>
      </w:r>
    </w:p>
    <w:p w:rsidR="00000000" w:rsidDel="00000000" w:rsidP="00000000" w:rsidRDefault="00000000" w:rsidRPr="00000000" w14:paraId="00000002">
      <w:pPr>
        <w:ind w:left="600" w:right="600" w:firstLine="0"/>
        <w:rPr>
          <w:color w:val="767676"/>
          <w:sz w:val="24"/>
          <w:szCs w:val="24"/>
          <w:highlight w:val="white"/>
        </w:rPr>
      </w:pPr>
      <w:r w:rsidDel="00000000" w:rsidR="00000000" w:rsidRPr="00000000">
        <w:rPr>
          <w:color w:val="767676"/>
          <w:sz w:val="24"/>
          <w:szCs w:val="24"/>
          <w:highlight w:val="white"/>
          <w:rtl w:val="0"/>
        </w:rPr>
        <w:t xml:space="preserve">6 February 2025</w:t>
      </w:r>
    </w:p>
    <w:p w:rsidR="00000000" w:rsidDel="00000000" w:rsidP="00000000" w:rsidRDefault="00000000" w:rsidRPr="00000000" w14:paraId="00000003">
      <w:pPr>
        <w:ind w:left="600" w:right="600" w:firstLine="0"/>
        <w:rPr>
          <w:color w:val="767676"/>
          <w:sz w:val="24"/>
          <w:szCs w:val="24"/>
          <w:highlight w:val="white"/>
        </w:rPr>
      </w:pPr>
      <w:r w:rsidDel="00000000" w:rsidR="00000000" w:rsidRPr="00000000">
        <w:rPr>
          <w:color w:val="767676"/>
          <w:sz w:val="24"/>
          <w:szCs w:val="24"/>
          <w:highlight w:val="white"/>
          <w:rtl w:val="0"/>
        </w:rPr>
        <w:t xml:space="preserve">15:33</w:t>
      </w:r>
    </w:p>
    <w:tbl>
      <w:tblPr>
        <w:tblStyle w:val="Table1"/>
        <w:tblW w:w="76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95"/>
        <w:tblGridChange w:id="0">
          <w:tblGrid>
            <w:gridCol w:w="7695"/>
          </w:tblGrid>
        </w:tblGridChange>
      </w:tblGrid>
      <w:tr>
        <w:trPr>
          <w:cantSplit w:val="0"/>
          <w:trHeight w:val="2415" w:hRule="atLeast"/>
          <w:tblHeader w:val="0"/>
        </w:trPr>
        <w:tc>
          <w:tcPr>
            <w:tcBorders>
              <w:top w:color="a3a3a3" w:space="0" w:sz="6" w:val="single"/>
              <w:left w:color="a3a3a3" w:space="0" w:sz="6" w:val="single"/>
              <w:bottom w:color="a3a3a3" w:space="0" w:sz="6" w:val="single"/>
              <w:right w:color="a3a3a3" w:space="0" w:sz="6" w:val="single"/>
            </w:tcBorders>
            <w:tcMar>
              <w:top w:w="40.0" w:type="dxa"/>
              <w:left w:w="60.0" w:type="dxa"/>
              <w:bottom w:w="4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600" w:right="600" w:firstLine="0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Rock Barracks </w:t>
            </w:r>
          </w:p>
          <w:p w:rsidR="00000000" w:rsidDel="00000000" w:rsidP="00000000" w:rsidRDefault="00000000" w:rsidRPr="00000000" w14:paraId="00000005">
            <w:pPr>
              <w:ind w:left="1860" w:right="600" w:firstLine="0"/>
              <w:rPr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color w:val="222222"/>
                <w:sz w:val="14"/>
                <w:szCs w:val="1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Presentation from Rock Barracks of growth and Ghurkha 70 Squadron moving to Suffolk.</w:t>
            </w:r>
          </w:p>
          <w:p w:rsidR="00000000" w:rsidDel="00000000" w:rsidP="00000000" w:rsidRDefault="00000000" w:rsidRPr="00000000" w14:paraId="00000006">
            <w:pPr>
              <w:ind w:left="1860" w:right="600" w:firstLine="0"/>
              <w:rPr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color w:val="222222"/>
                <w:sz w:val="14"/>
                <w:szCs w:val="1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Construction phase for Rock Barracks 2026-2028</w:t>
            </w:r>
          </w:p>
          <w:p w:rsidR="00000000" w:rsidDel="00000000" w:rsidP="00000000" w:rsidRDefault="00000000" w:rsidRPr="00000000" w14:paraId="00000007">
            <w:pPr>
              <w:ind w:left="1860" w:right="600" w:firstLine="0"/>
              <w:rPr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color w:val="222222"/>
                <w:sz w:val="14"/>
                <w:szCs w:val="1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Co-ordination of works will be important</w:t>
            </w:r>
          </w:p>
          <w:p w:rsidR="00000000" w:rsidDel="00000000" w:rsidP="00000000" w:rsidRDefault="00000000" w:rsidRPr="00000000" w14:paraId="00000008">
            <w:pPr>
              <w:ind w:left="1860" w:right="600" w:firstLine="0"/>
              <w:rPr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color w:val="222222"/>
                <w:sz w:val="14"/>
                <w:szCs w:val="1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Adds to demand but also case for better public transport</w:t>
            </w:r>
          </w:p>
          <w:p w:rsidR="00000000" w:rsidDel="00000000" w:rsidP="00000000" w:rsidRDefault="00000000" w:rsidRPr="00000000" w14:paraId="00000009">
            <w:pPr>
              <w:ind w:left="1860" w:right="600" w:firstLine="0"/>
              <w:rPr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color w:val="222222"/>
                <w:sz w:val="14"/>
                <w:szCs w:val="1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Welcome to the District - opportunities for further engagement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a3a3a3" w:space="0" w:sz="6" w:val="single"/>
              <w:bottom w:color="a3a3a3" w:space="0" w:sz="6" w:val="single"/>
              <w:right w:color="a3a3a3" w:space="0" w:sz="6" w:val="single"/>
            </w:tcBorders>
            <w:tcMar>
              <w:top w:w="40.0" w:type="dxa"/>
              <w:left w:w="60.0" w:type="dxa"/>
              <w:bottom w:w="4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600" w:right="600" w:firstLine="0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3885" w:hRule="atLeast"/>
          <w:tblHeader w:val="0"/>
        </w:trPr>
        <w:tc>
          <w:tcPr>
            <w:tcBorders>
              <w:top w:color="000000" w:space="0" w:sz="0" w:val="nil"/>
              <w:left w:color="a3a3a3" w:space="0" w:sz="6" w:val="single"/>
              <w:bottom w:color="a3a3a3" w:space="0" w:sz="6" w:val="single"/>
              <w:right w:color="a3a3a3" w:space="0" w:sz="6" w:val="single"/>
            </w:tcBorders>
            <w:tcMar>
              <w:top w:w="40.0" w:type="dxa"/>
              <w:left w:w="60.0" w:type="dxa"/>
              <w:bottom w:w="4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600" w:right="600" w:firstLine="0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Data and Monitoring </w:t>
            </w:r>
          </w:p>
          <w:p w:rsidR="00000000" w:rsidDel="00000000" w:rsidP="00000000" w:rsidRDefault="00000000" w:rsidRPr="00000000" w14:paraId="0000000C">
            <w:pPr>
              <w:ind w:left="1860" w:right="600" w:firstLine="0"/>
              <w:rPr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color w:val="222222"/>
                <w:sz w:val="14"/>
                <w:szCs w:val="1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Luke updated on work on detailed transport model - will provide a new baseline. Will be useful for Local Plan &amp; CIL Bids</w:t>
            </w:r>
          </w:p>
          <w:p w:rsidR="00000000" w:rsidDel="00000000" w:rsidP="00000000" w:rsidRDefault="00000000" w:rsidRPr="00000000" w14:paraId="0000000D">
            <w:pPr>
              <w:ind w:left="1860" w:right="600" w:firstLine="0"/>
              <w:rPr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color w:val="222222"/>
                <w:sz w:val="14"/>
                <w:szCs w:val="1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Need to return to the issue of regular monitoring information</w:t>
            </w:r>
          </w:p>
          <w:p w:rsidR="00000000" w:rsidDel="00000000" w:rsidP="00000000" w:rsidRDefault="00000000" w:rsidRPr="00000000" w14:paraId="0000000E">
            <w:pPr>
              <w:ind w:left="3120" w:right="600" w:firstLine="0"/>
              <w:rPr>
                <w:b w:val="1"/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2222"/>
                <w:sz w:val="20"/>
                <w:szCs w:val="20"/>
                <w:highlight w:val="white"/>
                <w:rtl w:val="0"/>
              </w:rPr>
              <w:t xml:space="preserve">o</w:t>
            </w:r>
            <w:r w:rsidDel="00000000" w:rsidR="00000000" w:rsidRPr="00000000">
              <w:rPr>
                <w:rFonts w:ascii="Courier New" w:cs="Courier New" w:eastAsia="Courier New" w:hAnsi="Courier New"/>
                <w:color w:val="222222"/>
                <w:sz w:val="14"/>
                <w:szCs w:val="14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Regular monitoring at the Gate at Bentwaters - as basis for working with local parishes on raising awareness on peaks [Action ESC]</w:t>
            </w:r>
          </w:p>
          <w:p w:rsidR="00000000" w:rsidDel="00000000" w:rsidP="00000000" w:rsidRDefault="00000000" w:rsidRPr="00000000" w14:paraId="0000000F">
            <w:pPr>
              <w:ind w:left="3120" w:right="600" w:firstLine="0"/>
              <w:rPr>
                <w:b w:val="1"/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2222"/>
                <w:sz w:val="20"/>
                <w:szCs w:val="20"/>
                <w:highlight w:val="white"/>
                <w:rtl w:val="0"/>
              </w:rPr>
              <w:t xml:space="preserve">o</w:t>
            </w:r>
            <w:r w:rsidDel="00000000" w:rsidR="00000000" w:rsidRPr="00000000">
              <w:rPr>
                <w:rFonts w:ascii="Courier New" w:cs="Courier New" w:eastAsia="Courier New" w:hAnsi="Courier New"/>
                <w:color w:val="222222"/>
                <w:sz w:val="14"/>
                <w:szCs w:val="14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Effective monitoring of transport flows around the area using Sizewell C information and other monitoring provided by Suffolk Highways. </w:t>
            </w:r>
            <w:r w:rsidDel="00000000" w:rsidR="00000000" w:rsidRPr="00000000">
              <w:rPr>
                <w:b w:val="1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Regular communication of data and flows important. [Action SCC]</w:t>
            </w:r>
          </w:p>
          <w:p w:rsidR="00000000" w:rsidDel="00000000" w:rsidP="00000000" w:rsidRDefault="00000000" w:rsidRPr="00000000" w14:paraId="00000010">
            <w:pPr>
              <w:ind w:left="3120" w:right="600" w:firstLine="0"/>
              <w:rPr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2222"/>
                <w:sz w:val="20"/>
                <w:szCs w:val="20"/>
                <w:highlight w:val="white"/>
                <w:rtl w:val="0"/>
              </w:rPr>
              <w:t xml:space="preserve">o</w:t>
            </w:r>
            <w:r w:rsidDel="00000000" w:rsidR="00000000" w:rsidRPr="00000000">
              <w:rPr>
                <w:rFonts w:ascii="Courier New" w:cs="Courier New" w:eastAsia="Courier New" w:hAnsi="Courier New"/>
                <w:color w:val="222222"/>
                <w:sz w:val="14"/>
                <w:szCs w:val="14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Completion of transport model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a3a3a3" w:space="0" w:sz="6" w:val="single"/>
              <w:bottom w:color="a3a3a3" w:space="0" w:sz="6" w:val="single"/>
              <w:right w:color="a3a3a3" w:space="0" w:sz="6" w:val="single"/>
            </w:tcBorders>
            <w:tcMar>
              <w:top w:w="40.0" w:type="dxa"/>
              <w:left w:w="60.0" w:type="dxa"/>
              <w:bottom w:w="4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600" w:right="600" w:firstLine="0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000000" w:space="0" w:sz="0" w:val="nil"/>
              <w:left w:color="a3a3a3" w:space="0" w:sz="6" w:val="single"/>
              <w:bottom w:color="a3a3a3" w:space="0" w:sz="6" w:val="single"/>
              <w:right w:color="a3a3a3" w:space="0" w:sz="6" w:val="single"/>
            </w:tcBorders>
            <w:tcMar>
              <w:top w:w="40.0" w:type="dxa"/>
              <w:left w:w="60.0" w:type="dxa"/>
              <w:bottom w:w="4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600" w:right="600" w:firstLine="0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Infrastructure Funding Statement (IFS) &amp; Potential CIL Bids</w:t>
            </w:r>
          </w:p>
          <w:p w:rsidR="00000000" w:rsidDel="00000000" w:rsidP="00000000" w:rsidRDefault="00000000" w:rsidRPr="00000000" w14:paraId="00000013">
            <w:pPr>
              <w:ind w:left="1860" w:right="600" w:firstLine="0"/>
              <w:rPr>
                <w:b w:val="1"/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color w:val="222222"/>
                <w:sz w:val="14"/>
                <w:szCs w:val="1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Ben to connect Parish Council leads to Nicola Parish and Luke to connect to Local Highways Engineer to support development of schemes in line with IFS. [Action ESC / SCC]</w:t>
            </w:r>
          </w:p>
          <w:p w:rsidR="00000000" w:rsidDel="00000000" w:rsidP="00000000" w:rsidRDefault="00000000" w:rsidRPr="00000000" w14:paraId="00000014">
            <w:pPr>
              <w:ind w:left="1860" w:right="600" w:firstLine="0"/>
              <w:rPr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color w:val="222222"/>
                <w:sz w:val="14"/>
                <w:szCs w:val="1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Opportunity for connection with Cycling and Walking Strategy - to be investigated when we meet in Summer</w:t>
            </w:r>
          </w:p>
          <w:p w:rsidR="00000000" w:rsidDel="00000000" w:rsidP="00000000" w:rsidRDefault="00000000" w:rsidRPr="00000000" w14:paraId="00000015">
            <w:pPr>
              <w:ind w:left="1860" w:right="600" w:firstLine="0"/>
              <w:rPr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color w:val="222222"/>
                <w:sz w:val="14"/>
                <w:szCs w:val="1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Possibility for funding from SzC Tourism Fund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a3a3a3" w:space="0" w:sz="6" w:val="single"/>
              <w:bottom w:color="a3a3a3" w:space="0" w:sz="6" w:val="single"/>
              <w:right w:color="a3a3a3" w:space="0" w:sz="6" w:val="single"/>
            </w:tcBorders>
            <w:tcMar>
              <w:top w:w="40.0" w:type="dxa"/>
              <w:left w:w="60.0" w:type="dxa"/>
              <w:bottom w:w="4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600" w:right="600" w:firstLine="0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a3a3a3" w:space="0" w:sz="6" w:val="single"/>
              <w:bottom w:color="a3a3a3" w:space="0" w:sz="6" w:val="single"/>
              <w:right w:color="a3a3a3" w:space="0" w:sz="6" w:val="single"/>
            </w:tcBorders>
            <w:tcMar>
              <w:top w:w="40.0" w:type="dxa"/>
              <w:left w:w="60.0" w:type="dxa"/>
              <w:bottom w:w="4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600" w:right="600" w:firstLine="0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Bentwaters - monitoring update</w:t>
            </w:r>
          </w:p>
          <w:p w:rsidR="00000000" w:rsidDel="00000000" w:rsidP="00000000" w:rsidRDefault="00000000" w:rsidRPr="00000000" w14:paraId="00000018">
            <w:pPr>
              <w:ind w:left="1860" w:right="600" w:firstLine="0"/>
              <w:rPr>
                <w:b w:val="1"/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color w:val="222222"/>
                <w:sz w:val="14"/>
                <w:szCs w:val="1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No update – Action Chris to follow up with Tim W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a3a3a3" w:space="0" w:sz="6" w:val="single"/>
              <w:bottom w:color="a3a3a3" w:space="0" w:sz="6" w:val="single"/>
              <w:right w:color="a3a3a3" w:space="0" w:sz="6" w:val="single"/>
            </w:tcBorders>
            <w:tcMar>
              <w:top w:w="40.0" w:type="dxa"/>
              <w:left w:w="60.0" w:type="dxa"/>
              <w:bottom w:w="4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600" w:right="600" w:firstLine="0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  <w:left w:color="a3a3a3" w:space="0" w:sz="6" w:val="single"/>
              <w:bottom w:color="a3a3a3" w:space="0" w:sz="6" w:val="single"/>
              <w:right w:color="a3a3a3" w:space="0" w:sz="6" w:val="single"/>
            </w:tcBorders>
            <w:tcMar>
              <w:top w:w="40.0" w:type="dxa"/>
              <w:left w:w="60.0" w:type="dxa"/>
              <w:bottom w:w="4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600" w:right="600" w:firstLine="0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Sizewell transport update </w:t>
            </w:r>
          </w:p>
          <w:p w:rsidR="00000000" w:rsidDel="00000000" w:rsidP="00000000" w:rsidRDefault="00000000" w:rsidRPr="00000000" w14:paraId="0000001B">
            <w:pPr>
              <w:ind w:left="1860" w:right="600" w:firstLine="0"/>
              <w:rPr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color w:val="222222"/>
                <w:sz w:val="14"/>
                <w:szCs w:val="1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Brief Update from Tim B</w:t>
            </w:r>
          </w:p>
          <w:p w:rsidR="00000000" w:rsidDel="00000000" w:rsidP="00000000" w:rsidRDefault="00000000" w:rsidRPr="00000000" w14:paraId="0000001C">
            <w:pPr>
              <w:ind w:left="1860" w:right="600" w:firstLine="0"/>
              <w:rPr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color w:val="222222"/>
                <w:sz w:val="14"/>
                <w:szCs w:val="1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Key information around monitoring sites from SzC - useful in wider monitoring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a3a3a3" w:space="0" w:sz="6" w:val="single"/>
              <w:bottom w:color="a3a3a3" w:space="0" w:sz="6" w:val="single"/>
              <w:right w:color="a3a3a3" w:space="0" w:sz="6" w:val="single"/>
            </w:tcBorders>
            <w:tcMar>
              <w:top w:w="40.0" w:type="dxa"/>
              <w:left w:w="60.0" w:type="dxa"/>
              <w:bottom w:w="4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600" w:right="600" w:firstLine="0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2085" w:hRule="atLeast"/>
          <w:tblHeader w:val="0"/>
        </w:trPr>
        <w:tc>
          <w:tcPr>
            <w:tcBorders>
              <w:top w:color="000000" w:space="0" w:sz="0" w:val="nil"/>
              <w:left w:color="a3a3a3" w:space="0" w:sz="6" w:val="single"/>
              <w:bottom w:color="a3a3a3" w:space="0" w:sz="6" w:val="single"/>
              <w:right w:color="a3a3a3" w:space="0" w:sz="6" w:val="single"/>
            </w:tcBorders>
            <w:tcMar>
              <w:top w:w="40.0" w:type="dxa"/>
              <w:left w:w="60.0" w:type="dxa"/>
              <w:bottom w:w="4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600" w:right="600" w:firstLine="0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Local Plan process and Local Development Scheme</w:t>
            </w:r>
          </w:p>
          <w:p w:rsidR="00000000" w:rsidDel="00000000" w:rsidP="00000000" w:rsidRDefault="00000000" w:rsidRPr="00000000" w14:paraId="0000001F">
            <w:pPr>
              <w:ind w:left="1860" w:right="600" w:firstLine="0"/>
              <w:rPr>
                <w:color w:val="467886"/>
                <w:highlight w:val="white"/>
                <w:u w:val="singl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·</w:t>
            </w:r>
            <w:r w:rsidDel="00000000" w:rsidR="00000000" w:rsidRPr="00000000">
              <w:rPr>
                <w:color w:val="222222"/>
                <w:sz w:val="14"/>
                <w:szCs w:val="14"/>
                <w:highlight w:val="white"/>
                <w:rtl w:val="0"/>
              </w:rPr>
              <w:t xml:space="preserve">       </w:t>
            </w:r>
            <w:r w:rsidDel="00000000" w:rsidR="00000000" w:rsidRPr="00000000">
              <w:rPr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Brief Update from Ben – </w:t>
            </w:r>
            <w:r w:rsidDel="00000000" w:rsidR="00000000" w:rsidRPr="00000000">
              <w:rPr>
                <w:b w:val="1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as an update, below is the link to East Suffolk Cabinet Meeting on 4 March which approved the Local Development Scheme. The papers are under Item 5 and set out the process for the Local Plan and also a position statement on Housing given the new housing targets  - </w:t>
            </w:r>
            <w:hyperlink r:id="rId6">
              <w:r w:rsidDel="00000000" w:rsidR="00000000" w:rsidRPr="00000000">
                <w:rPr>
                  <w:color w:val="467886"/>
                  <w:highlight w:val="white"/>
                  <w:u w:val="single"/>
                  <w:rtl w:val="0"/>
                </w:rPr>
                <w:t xml:space="preserve">CMIS &gt; Meetings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a3a3a3" w:space="0" w:sz="6" w:val="single"/>
              <w:bottom w:color="a3a3a3" w:space="0" w:sz="6" w:val="single"/>
              <w:right w:color="a3a3a3" w:space="0" w:sz="6" w:val="single"/>
            </w:tcBorders>
            <w:tcMar>
              <w:top w:w="40.0" w:type="dxa"/>
              <w:left w:w="60.0" w:type="dxa"/>
              <w:bottom w:w="4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22222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astsuffolk.cmis.uk.com/eastsuffolk/Meetings/tabid/70/ctl/ViewMeetingPublic/mid/397/Meeting/1030/Committee/5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